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6640" w14:textId="77777777" w:rsidR="00C32619" w:rsidRPr="00C115DF" w:rsidRDefault="00C32619" w:rsidP="00C32619">
      <w:pPr>
        <w:jc w:val="center"/>
        <w:rPr>
          <w:rFonts w:ascii="Franklin Gothic Medium" w:hAnsi="Franklin Gothic Medium"/>
          <w:sz w:val="24"/>
          <w:szCs w:val="24"/>
        </w:rPr>
      </w:pPr>
      <w:r w:rsidRPr="00C115DF">
        <w:rPr>
          <w:rFonts w:ascii="Franklin Gothic Medium" w:hAnsi="Franklin Gothic Medium"/>
          <w:sz w:val="24"/>
          <w:szCs w:val="24"/>
        </w:rPr>
        <w:t>Libertarian Party of Illinois</w:t>
      </w:r>
    </w:p>
    <w:p w14:paraId="52A454C1" w14:textId="77777777" w:rsidR="00C32619" w:rsidRDefault="00C32619" w:rsidP="00C32619">
      <w:pPr>
        <w:jc w:val="center"/>
        <w:rPr>
          <w:rFonts w:ascii="Franklin Gothic Medium" w:hAnsi="Franklin Gothic Medium"/>
          <w:sz w:val="24"/>
          <w:szCs w:val="24"/>
        </w:rPr>
      </w:pPr>
      <w:r w:rsidRPr="00C115DF">
        <w:rPr>
          <w:rFonts w:ascii="Franklin Gothic Medium" w:hAnsi="Franklin Gothic Medium"/>
          <w:sz w:val="24"/>
          <w:szCs w:val="24"/>
        </w:rPr>
        <w:t xml:space="preserve">Political Division </w:t>
      </w:r>
      <w:r>
        <w:rPr>
          <w:rFonts w:ascii="Franklin Gothic Medium" w:hAnsi="Franklin Gothic Medium"/>
          <w:sz w:val="24"/>
          <w:szCs w:val="24"/>
        </w:rPr>
        <w:t>Report</w:t>
      </w:r>
    </w:p>
    <w:p w14:paraId="01B82AD8" w14:textId="77E8B5EA" w:rsidR="00C32619" w:rsidRDefault="00C32619" w:rsidP="00C32619">
      <w:pPr>
        <w:jc w:val="center"/>
        <w:rPr>
          <w:rFonts w:ascii="Franklin Gothic Medium" w:hAnsi="Franklin Gothic Medium"/>
          <w:sz w:val="24"/>
          <w:szCs w:val="24"/>
        </w:rPr>
      </w:pPr>
      <w:r>
        <w:rPr>
          <w:rFonts w:ascii="Franklin Gothic Medium" w:hAnsi="Franklin Gothic Medium"/>
          <w:sz w:val="24"/>
          <w:szCs w:val="24"/>
        </w:rPr>
        <w:t>Special Report on Candidate Recruitment</w:t>
      </w:r>
    </w:p>
    <w:p w14:paraId="1D0C0BEB" w14:textId="6ADDD8A1" w:rsidR="00C32619" w:rsidRDefault="00C32619" w:rsidP="00C32619">
      <w:pPr>
        <w:jc w:val="center"/>
        <w:rPr>
          <w:rFonts w:ascii="Franklin Gothic Medium" w:hAnsi="Franklin Gothic Medium"/>
          <w:sz w:val="24"/>
          <w:szCs w:val="24"/>
        </w:rPr>
      </w:pPr>
      <w:r>
        <w:rPr>
          <w:rFonts w:ascii="Franklin Gothic Medium" w:hAnsi="Franklin Gothic Medium"/>
          <w:sz w:val="24"/>
          <w:szCs w:val="24"/>
        </w:rPr>
        <w:t>May 17, 2023</w:t>
      </w:r>
    </w:p>
    <w:p w14:paraId="4ECC00EF" w14:textId="77777777" w:rsidR="00C32619" w:rsidRDefault="00C32619" w:rsidP="00C32619">
      <w:pPr>
        <w:jc w:val="center"/>
        <w:rPr>
          <w:rFonts w:ascii="Franklin Gothic Medium" w:hAnsi="Franklin Gothic Medium"/>
          <w:sz w:val="24"/>
          <w:szCs w:val="24"/>
        </w:rPr>
      </w:pPr>
    </w:p>
    <w:p w14:paraId="4785CAC7" w14:textId="77777777" w:rsidR="00C32619" w:rsidRDefault="00C32619" w:rsidP="00C32619">
      <w:pPr>
        <w:rPr>
          <w:rFonts w:ascii="Franklin Gothic Medium" w:hAnsi="Franklin Gothic Medium"/>
          <w:sz w:val="24"/>
          <w:szCs w:val="24"/>
        </w:rPr>
      </w:pPr>
    </w:p>
    <w:p w14:paraId="68F833FA" w14:textId="53FDF393" w:rsidR="00C32619" w:rsidRDefault="00C32619" w:rsidP="00C32619">
      <w:pPr>
        <w:rPr>
          <w:rFonts w:ascii="Franklin Gothic Book" w:hAnsi="Franklin Gothic Book"/>
          <w:sz w:val="24"/>
          <w:szCs w:val="24"/>
        </w:rPr>
      </w:pPr>
      <w:r w:rsidRPr="00C32619">
        <w:rPr>
          <w:rFonts w:ascii="Franklin Gothic Book" w:hAnsi="Franklin Gothic Book"/>
          <w:sz w:val="24"/>
          <w:szCs w:val="24"/>
        </w:rPr>
        <w:t>I have been</w:t>
      </w:r>
      <w:r>
        <w:rPr>
          <w:rFonts w:ascii="Franklin Gothic Book" w:hAnsi="Franklin Gothic Book"/>
          <w:sz w:val="24"/>
          <w:szCs w:val="24"/>
        </w:rPr>
        <w:t xml:space="preserve"> working on assembling an updated list of candidates for the next three years, as the current listing might be a little dated. The updated list of candidates </w:t>
      </w:r>
      <w:r w:rsidR="00C53224">
        <w:rPr>
          <w:rFonts w:ascii="Franklin Gothic Book" w:hAnsi="Franklin Gothic Book"/>
          <w:sz w:val="24"/>
          <w:szCs w:val="24"/>
        </w:rPr>
        <w:t>comes</w:t>
      </w:r>
      <w:r>
        <w:rPr>
          <w:rFonts w:ascii="Franklin Gothic Book" w:hAnsi="Franklin Gothic Book"/>
          <w:sz w:val="24"/>
          <w:szCs w:val="24"/>
        </w:rPr>
        <w:t xml:space="preserve"> from previous Political Division reports from January and April 2022, the April 2023 report and from backed-up email archives.</w:t>
      </w:r>
    </w:p>
    <w:p w14:paraId="2DD39207" w14:textId="77777777" w:rsidR="00C32619" w:rsidRDefault="00C32619" w:rsidP="00C32619">
      <w:pPr>
        <w:rPr>
          <w:rFonts w:ascii="Franklin Gothic Book" w:hAnsi="Franklin Gothic Book"/>
          <w:sz w:val="24"/>
          <w:szCs w:val="24"/>
        </w:rPr>
      </w:pPr>
    </w:p>
    <w:p w14:paraId="0EE2B59D" w14:textId="77777777" w:rsidR="00C32619" w:rsidRPr="00C32619" w:rsidRDefault="00C32619" w:rsidP="00C32619">
      <w:pPr>
        <w:rPr>
          <w:rFonts w:ascii="Franklin Gothic Book" w:hAnsi="Franklin Gothic Book"/>
          <w:b/>
          <w:bCs/>
          <w:sz w:val="24"/>
          <w:szCs w:val="24"/>
          <w:u w:val="single"/>
        </w:rPr>
      </w:pPr>
      <w:r w:rsidRPr="00C32619">
        <w:rPr>
          <w:rFonts w:ascii="Franklin Gothic Book" w:hAnsi="Franklin Gothic Book"/>
          <w:b/>
          <w:bCs/>
          <w:sz w:val="24"/>
          <w:szCs w:val="24"/>
          <w:u w:val="single"/>
        </w:rPr>
        <w:t xml:space="preserve">CONGRESSIONAL – 2024 </w:t>
      </w:r>
    </w:p>
    <w:p w14:paraId="2DF17C4E" w14:textId="298351ED" w:rsidR="00C32619" w:rsidRDefault="00C32619" w:rsidP="00C32619">
      <w:pPr>
        <w:rPr>
          <w:rFonts w:ascii="Franklin Gothic Book" w:hAnsi="Franklin Gothic Book"/>
          <w:sz w:val="24"/>
          <w:szCs w:val="24"/>
        </w:rPr>
      </w:pPr>
      <w:r>
        <w:rPr>
          <w:rFonts w:ascii="Franklin Gothic Book" w:hAnsi="Franklin Gothic Book"/>
          <w:sz w:val="24"/>
          <w:szCs w:val="24"/>
        </w:rPr>
        <w:t>While we have established party status in Cook County, we could face Democratic objections relating to Congressional districts that are exclusively within Cook County’s boundaries.</w:t>
      </w:r>
    </w:p>
    <w:p w14:paraId="62260AD8" w14:textId="77777777" w:rsidR="00C53224" w:rsidRDefault="00C53224" w:rsidP="00C32619">
      <w:pPr>
        <w:rPr>
          <w:rFonts w:ascii="Franklin Gothic Book" w:hAnsi="Franklin Gothic Book"/>
          <w:sz w:val="24"/>
          <w:szCs w:val="24"/>
        </w:rPr>
      </w:pPr>
    </w:p>
    <w:p w14:paraId="5173DC8D" w14:textId="57D3FA25" w:rsidR="00C53224" w:rsidRDefault="00C53224" w:rsidP="00C32619">
      <w:pPr>
        <w:rPr>
          <w:rFonts w:ascii="Franklin Gothic Book" w:hAnsi="Franklin Gothic Book"/>
          <w:sz w:val="24"/>
          <w:szCs w:val="24"/>
        </w:rPr>
      </w:pPr>
      <w:r>
        <w:rPr>
          <w:rFonts w:ascii="Franklin Gothic Book" w:hAnsi="Franklin Gothic Book"/>
          <w:sz w:val="24"/>
          <w:szCs w:val="24"/>
        </w:rPr>
        <w:t>The following need follow-up communications due to prior interest in 2022:</w:t>
      </w:r>
    </w:p>
    <w:p w14:paraId="66FEA454" w14:textId="77777777" w:rsidR="00166BE4" w:rsidRDefault="00166BE4" w:rsidP="00C32619">
      <w:pPr>
        <w:rPr>
          <w:rFonts w:ascii="Franklin Gothic Book" w:hAnsi="Franklin Gothic Book"/>
          <w:sz w:val="24"/>
          <w:szCs w:val="24"/>
        </w:rPr>
      </w:pPr>
      <w:r w:rsidRPr="00166BE4">
        <w:rPr>
          <w:rFonts w:ascii="Franklin Gothic Book" w:hAnsi="Franklin Gothic Book"/>
          <w:b/>
          <w:bCs/>
          <w:sz w:val="24"/>
          <w:szCs w:val="24"/>
        </w:rPr>
        <w:t>CHICAGO</w:t>
      </w:r>
      <w:r>
        <w:rPr>
          <w:rFonts w:ascii="Franklin Gothic Book" w:hAnsi="Franklin Gothic Book"/>
          <w:sz w:val="24"/>
          <w:szCs w:val="24"/>
        </w:rPr>
        <w:t>:</w:t>
      </w:r>
    </w:p>
    <w:p w14:paraId="16ADE946" w14:textId="4E8863B8" w:rsidR="00166BE4" w:rsidRDefault="00166BE4" w:rsidP="00C32619">
      <w:pPr>
        <w:rPr>
          <w:rFonts w:ascii="Franklin Gothic Book" w:hAnsi="Franklin Gothic Book"/>
          <w:sz w:val="24"/>
          <w:szCs w:val="24"/>
        </w:rPr>
      </w:pPr>
      <w:r>
        <w:rPr>
          <w:rFonts w:ascii="Franklin Gothic Book" w:hAnsi="Franklin Gothic Book"/>
          <w:sz w:val="24"/>
          <w:szCs w:val="24"/>
        </w:rPr>
        <w:t>Cochran, Andrew</w:t>
      </w:r>
      <w:r>
        <w:rPr>
          <w:rFonts w:ascii="Franklin Gothic Book" w:hAnsi="Franklin Gothic Book"/>
          <w:sz w:val="24"/>
          <w:szCs w:val="24"/>
        </w:rPr>
        <w:tab/>
      </w:r>
      <w:proofErr w:type="spellStart"/>
      <w:r>
        <w:rPr>
          <w:rFonts w:ascii="Franklin Gothic Book" w:hAnsi="Franklin Gothic Book"/>
          <w:sz w:val="24"/>
          <w:szCs w:val="24"/>
        </w:rPr>
        <w:t>McDulin</w:t>
      </w:r>
      <w:proofErr w:type="spellEnd"/>
      <w:r>
        <w:rPr>
          <w:rFonts w:ascii="Franklin Gothic Book" w:hAnsi="Franklin Gothic Book"/>
          <w:sz w:val="24"/>
          <w:szCs w:val="24"/>
        </w:rPr>
        <w:t>, Maxwell</w:t>
      </w:r>
      <w:r>
        <w:rPr>
          <w:rFonts w:ascii="Franklin Gothic Book" w:hAnsi="Franklin Gothic Book"/>
          <w:sz w:val="24"/>
          <w:szCs w:val="24"/>
        </w:rPr>
        <w:tab/>
        <w:t>Powell, Tracy</w:t>
      </w:r>
      <w:r>
        <w:rPr>
          <w:rFonts w:ascii="Franklin Gothic Book" w:hAnsi="Franklin Gothic Book"/>
          <w:sz w:val="24"/>
          <w:szCs w:val="24"/>
        </w:rPr>
        <w:tab/>
      </w:r>
      <w:r>
        <w:rPr>
          <w:rFonts w:ascii="Franklin Gothic Book" w:hAnsi="Franklin Gothic Book"/>
          <w:sz w:val="24"/>
          <w:szCs w:val="24"/>
        </w:rPr>
        <w:tab/>
        <w:t>Seiler, Lucas</w:t>
      </w:r>
    </w:p>
    <w:p w14:paraId="6D869FE0" w14:textId="77777777" w:rsidR="00166BE4" w:rsidRDefault="00166BE4" w:rsidP="00C32619">
      <w:pPr>
        <w:rPr>
          <w:rFonts w:ascii="Franklin Gothic Book" w:hAnsi="Franklin Gothic Book"/>
          <w:sz w:val="24"/>
          <w:szCs w:val="24"/>
        </w:rPr>
      </w:pPr>
    </w:p>
    <w:p w14:paraId="41463C3A" w14:textId="65B81A90" w:rsidR="00C53224" w:rsidRDefault="00166BE4" w:rsidP="00166BE4">
      <w:pPr>
        <w:rPr>
          <w:rFonts w:ascii="Franklin Gothic Book" w:hAnsi="Franklin Gothic Book"/>
          <w:sz w:val="24"/>
          <w:szCs w:val="24"/>
        </w:rPr>
      </w:pPr>
      <w:r w:rsidRPr="00166BE4">
        <w:rPr>
          <w:rFonts w:ascii="Franklin Gothic Book" w:hAnsi="Franklin Gothic Book"/>
          <w:b/>
          <w:bCs/>
          <w:sz w:val="24"/>
          <w:szCs w:val="24"/>
        </w:rPr>
        <w:t>OAK PARK</w:t>
      </w:r>
      <w:r>
        <w:rPr>
          <w:rFonts w:ascii="Franklin Gothic Book" w:hAnsi="Franklin Gothic Book"/>
          <w:sz w:val="24"/>
          <w:szCs w:val="24"/>
        </w:rPr>
        <w:t>:</w:t>
      </w:r>
      <w:r>
        <w:rPr>
          <w:rFonts w:ascii="Franklin Gothic Book" w:hAnsi="Franklin Gothic Book"/>
          <w:sz w:val="24"/>
          <w:szCs w:val="24"/>
        </w:rPr>
        <w:tab/>
      </w:r>
      <w:r>
        <w:rPr>
          <w:rFonts w:ascii="Franklin Gothic Book" w:hAnsi="Franklin Gothic Book"/>
          <w:sz w:val="24"/>
          <w:szCs w:val="24"/>
        </w:rPr>
        <w:tab/>
        <w:t>Cicinelli, Chris</w:t>
      </w:r>
    </w:p>
    <w:p w14:paraId="59C16015" w14:textId="77777777" w:rsidR="00C32619" w:rsidRDefault="00C32619" w:rsidP="00C32619">
      <w:pPr>
        <w:rPr>
          <w:rFonts w:ascii="Franklin Gothic Book" w:hAnsi="Franklin Gothic Book"/>
          <w:sz w:val="24"/>
          <w:szCs w:val="24"/>
        </w:rPr>
      </w:pPr>
    </w:p>
    <w:p w14:paraId="22EFBDA1" w14:textId="77777777" w:rsidR="00C32619" w:rsidRDefault="00C32619" w:rsidP="00C32619">
      <w:pPr>
        <w:rPr>
          <w:rFonts w:ascii="Franklin Gothic Book" w:hAnsi="Franklin Gothic Book"/>
          <w:sz w:val="24"/>
          <w:szCs w:val="24"/>
        </w:rPr>
      </w:pPr>
    </w:p>
    <w:p w14:paraId="5F46FA4A" w14:textId="4214413E" w:rsidR="00C32619" w:rsidRPr="00C53224" w:rsidRDefault="00C32619" w:rsidP="00C32619">
      <w:pPr>
        <w:rPr>
          <w:rFonts w:ascii="Franklin Gothic Book" w:hAnsi="Franklin Gothic Book"/>
          <w:b/>
          <w:bCs/>
          <w:sz w:val="24"/>
          <w:szCs w:val="24"/>
          <w:u w:val="single"/>
        </w:rPr>
      </w:pPr>
      <w:r w:rsidRPr="00C53224">
        <w:rPr>
          <w:rFonts w:ascii="Franklin Gothic Book" w:hAnsi="Franklin Gothic Book"/>
          <w:b/>
          <w:bCs/>
          <w:sz w:val="24"/>
          <w:szCs w:val="24"/>
          <w:u w:val="single"/>
        </w:rPr>
        <w:t xml:space="preserve">GENERAL ASSEMBLY – 2024 </w:t>
      </w:r>
    </w:p>
    <w:p w14:paraId="10DA9907" w14:textId="01F330C4" w:rsidR="00C32619" w:rsidRDefault="00C53224" w:rsidP="00C32619">
      <w:pPr>
        <w:rPr>
          <w:rFonts w:ascii="Franklin Gothic Book" w:hAnsi="Franklin Gothic Book"/>
          <w:sz w:val="24"/>
          <w:szCs w:val="24"/>
        </w:rPr>
      </w:pPr>
      <w:r>
        <w:rPr>
          <w:rFonts w:ascii="Franklin Gothic Book" w:hAnsi="Franklin Gothic Book"/>
          <w:sz w:val="24"/>
          <w:szCs w:val="24"/>
        </w:rPr>
        <w:t>We should prepare for potential Democratic opposition in two of the counties we have established status in: Cook County and Peoria County. There are many districts exclusively within Cook County boundaries, as well as two House districts in Peoria County.</w:t>
      </w:r>
    </w:p>
    <w:p w14:paraId="55D2BE27" w14:textId="77777777" w:rsidR="00C53224" w:rsidRDefault="00C53224" w:rsidP="00C32619">
      <w:pPr>
        <w:rPr>
          <w:rFonts w:ascii="Franklin Gothic Book" w:hAnsi="Franklin Gothic Book"/>
          <w:sz w:val="24"/>
          <w:szCs w:val="24"/>
        </w:rPr>
      </w:pPr>
    </w:p>
    <w:p w14:paraId="743FDC88" w14:textId="392FF0AE" w:rsidR="00C53224" w:rsidRDefault="00C53224" w:rsidP="00C32619">
      <w:pPr>
        <w:rPr>
          <w:rFonts w:ascii="Franklin Gothic Book" w:hAnsi="Franklin Gothic Book"/>
          <w:sz w:val="24"/>
          <w:szCs w:val="24"/>
        </w:rPr>
      </w:pPr>
      <w:r>
        <w:rPr>
          <w:rFonts w:ascii="Franklin Gothic Book" w:hAnsi="Franklin Gothic Book"/>
          <w:sz w:val="24"/>
          <w:szCs w:val="24"/>
        </w:rPr>
        <w:t xml:space="preserve">With the likeliness that we will not petition for POTUS, we </w:t>
      </w:r>
      <w:r w:rsidR="00301D68">
        <w:rPr>
          <w:rFonts w:ascii="Franklin Gothic Book" w:hAnsi="Franklin Gothic Book"/>
          <w:sz w:val="24"/>
          <w:szCs w:val="24"/>
        </w:rPr>
        <w:t>should</w:t>
      </w:r>
      <w:r>
        <w:rPr>
          <w:rFonts w:ascii="Franklin Gothic Book" w:hAnsi="Franklin Gothic Book"/>
          <w:sz w:val="24"/>
          <w:szCs w:val="24"/>
        </w:rPr>
        <w:t xml:space="preserve"> prepare for people to step up for lesser offices.</w:t>
      </w:r>
    </w:p>
    <w:p w14:paraId="417BF967" w14:textId="6847422A" w:rsidR="00C53224" w:rsidRDefault="00C53224" w:rsidP="00C32619">
      <w:pPr>
        <w:rPr>
          <w:rFonts w:ascii="Franklin Gothic Book" w:hAnsi="Franklin Gothic Book"/>
          <w:sz w:val="24"/>
          <w:szCs w:val="24"/>
        </w:rPr>
      </w:pPr>
    </w:p>
    <w:p w14:paraId="171F993A" w14:textId="4475834C" w:rsidR="00C32619" w:rsidRPr="00C53224" w:rsidRDefault="00C53224" w:rsidP="00C32619">
      <w:pPr>
        <w:rPr>
          <w:rFonts w:ascii="Franklin Gothic Book" w:hAnsi="Franklin Gothic Book"/>
          <w:b/>
          <w:bCs/>
          <w:i/>
          <w:iCs/>
          <w:sz w:val="24"/>
          <w:szCs w:val="24"/>
        </w:rPr>
      </w:pPr>
      <w:r w:rsidRPr="00C53224">
        <w:rPr>
          <w:rFonts w:ascii="Franklin Gothic Book" w:hAnsi="Franklin Gothic Book"/>
          <w:b/>
          <w:bCs/>
          <w:i/>
          <w:iCs/>
          <w:sz w:val="24"/>
          <w:szCs w:val="24"/>
        </w:rPr>
        <w:t>ILLINOIS SENATE</w:t>
      </w:r>
    </w:p>
    <w:p w14:paraId="47833DAD" w14:textId="7278FDB4" w:rsidR="00A9204E" w:rsidRDefault="00C53224">
      <w:pPr>
        <w:rPr>
          <w:rFonts w:ascii="Franklin Gothic Book" w:hAnsi="Franklin Gothic Book"/>
          <w:sz w:val="24"/>
          <w:szCs w:val="24"/>
        </w:rPr>
      </w:pPr>
      <w:r>
        <w:rPr>
          <w:rFonts w:ascii="Franklin Gothic Book" w:hAnsi="Franklin Gothic Book"/>
          <w:sz w:val="24"/>
          <w:szCs w:val="24"/>
        </w:rPr>
        <w:t>The following are interested in Illinois Senate races in 2024 or need a follow-up from prior interest in 2022:</w:t>
      </w:r>
    </w:p>
    <w:p w14:paraId="1BA05750" w14:textId="4301EEDA" w:rsidR="00166BE4" w:rsidRDefault="00166BE4">
      <w:pPr>
        <w:rPr>
          <w:rFonts w:ascii="Franklin Gothic Book" w:hAnsi="Franklin Gothic Book"/>
          <w:sz w:val="24"/>
          <w:szCs w:val="24"/>
        </w:rPr>
      </w:pPr>
      <w:r w:rsidRPr="00166BE4">
        <w:rPr>
          <w:rFonts w:ascii="Franklin Gothic Book" w:hAnsi="Franklin Gothic Book"/>
          <w:b/>
          <w:bCs/>
          <w:sz w:val="24"/>
          <w:szCs w:val="24"/>
        </w:rPr>
        <w:t>DES PLAINES</w:t>
      </w:r>
      <w:r>
        <w:rPr>
          <w:rFonts w:ascii="Franklin Gothic Book" w:hAnsi="Franklin Gothic Book"/>
          <w:sz w:val="24"/>
          <w:szCs w:val="24"/>
        </w:rPr>
        <w:t>:</w:t>
      </w:r>
      <w:r>
        <w:rPr>
          <w:rFonts w:ascii="Franklin Gothic Book" w:hAnsi="Franklin Gothic Book"/>
          <w:sz w:val="24"/>
          <w:szCs w:val="24"/>
        </w:rPr>
        <w:tab/>
      </w:r>
      <w:r>
        <w:rPr>
          <w:rFonts w:ascii="Franklin Gothic Book" w:hAnsi="Franklin Gothic Book"/>
          <w:sz w:val="24"/>
          <w:szCs w:val="24"/>
        </w:rPr>
        <w:tab/>
        <w:t>Rowe, Phil</w:t>
      </w:r>
    </w:p>
    <w:p w14:paraId="56FCC089" w14:textId="4FB571A1" w:rsidR="00166BE4" w:rsidRDefault="00166BE4">
      <w:pPr>
        <w:rPr>
          <w:rFonts w:ascii="Franklin Gothic Book" w:hAnsi="Franklin Gothic Book"/>
          <w:sz w:val="24"/>
          <w:szCs w:val="24"/>
        </w:rPr>
      </w:pPr>
      <w:r w:rsidRPr="00166BE4">
        <w:rPr>
          <w:rFonts w:ascii="Franklin Gothic Book" w:hAnsi="Franklin Gothic Book"/>
          <w:b/>
          <w:bCs/>
          <w:sz w:val="24"/>
          <w:szCs w:val="24"/>
        </w:rPr>
        <w:t>POSEN</w:t>
      </w:r>
      <w:r>
        <w:rPr>
          <w:rFonts w:ascii="Franklin Gothic Book" w:hAnsi="Franklin Gothic Book"/>
          <w:sz w:val="24"/>
          <w:szCs w:val="24"/>
        </w:rPr>
        <w:t>:</w:t>
      </w:r>
      <w:r>
        <w:rPr>
          <w:rFonts w:ascii="Franklin Gothic Book" w:hAnsi="Franklin Gothic Book"/>
          <w:sz w:val="24"/>
          <w:szCs w:val="24"/>
        </w:rPr>
        <w:tab/>
      </w:r>
      <w:r>
        <w:rPr>
          <w:rFonts w:ascii="Franklin Gothic Book" w:hAnsi="Franklin Gothic Book"/>
          <w:sz w:val="24"/>
          <w:szCs w:val="24"/>
        </w:rPr>
        <w:tab/>
        <w:t>Perez, Phillip</w:t>
      </w:r>
    </w:p>
    <w:p w14:paraId="4DCBF015" w14:textId="2772E66E" w:rsidR="00166BE4" w:rsidRDefault="00166BE4">
      <w:pPr>
        <w:rPr>
          <w:rFonts w:ascii="Franklin Gothic Book" w:hAnsi="Franklin Gothic Book"/>
          <w:sz w:val="24"/>
          <w:szCs w:val="24"/>
        </w:rPr>
      </w:pPr>
      <w:r w:rsidRPr="00166BE4">
        <w:rPr>
          <w:rFonts w:ascii="Franklin Gothic Book" w:hAnsi="Franklin Gothic Book"/>
          <w:b/>
          <w:bCs/>
          <w:sz w:val="24"/>
          <w:szCs w:val="24"/>
        </w:rPr>
        <w:t>STREAMWOOD</w:t>
      </w:r>
      <w:r>
        <w:rPr>
          <w:rFonts w:ascii="Franklin Gothic Book" w:hAnsi="Franklin Gothic Book"/>
          <w:sz w:val="24"/>
          <w:szCs w:val="24"/>
        </w:rPr>
        <w:t>:</w:t>
      </w:r>
      <w:r>
        <w:rPr>
          <w:rFonts w:ascii="Franklin Gothic Book" w:hAnsi="Franklin Gothic Book"/>
          <w:sz w:val="24"/>
          <w:szCs w:val="24"/>
        </w:rPr>
        <w:tab/>
        <w:t>Garcia, Aris</w:t>
      </w:r>
    </w:p>
    <w:p w14:paraId="34F7B259" w14:textId="0F301AB1" w:rsidR="00166BE4" w:rsidRDefault="00166BE4">
      <w:pPr>
        <w:rPr>
          <w:rFonts w:ascii="Franklin Gothic Book" w:hAnsi="Franklin Gothic Book"/>
          <w:sz w:val="24"/>
          <w:szCs w:val="24"/>
        </w:rPr>
      </w:pPr>
      <w:r w:rsidRPr="00166BE4">
        <w:rPr>
          <w:rFonts w:ascii="Franklin Gothic Book" w:hAnsi="Franklin Gothic Book"/>
          <w:b/>
          <w:bCs/>
          <w:sz w:val="24"/>
          <w:szCs w:val="24"/>
        </w:rPr>
        <w:t>TAYLORVILLE</w:t>
      </w:r>
      <w:r>
        <w:rPr>
          <w:rFonts w:ascii="Franklin Gothic Book" w:hAnsi="Franklin Gothic Book"/>
          <w:sz w:val="24"/>
          <w:szCs w:val="24"/>
        </w:rPr>
        <w:t>:</w:t>
      </w:r>
      <w:r>
        <w:rPr>
          <w:rFonts w:ascii="Franklin Gothic Book" w:hAnsi="Franklin Gothic Book"/>
          <w:sz w:val="24"/>
          <w:szCs w:val="24"/>
        </w:rPr>
        <w:tab/>
      </w:r>
      <w:r>
        <w:rPr>
          <w:rFonts w:ascii="Franklin Gothic Book" w:hAnsi="Franklin Gothic Book"/>
          <w:sz w:val="24"/>
          <w:szCs w:val="24"/>
        </w:rPr>
        <w:tab/>
        <w:t>Ryan, Curtis</w:t>
      </w:r>
    </w:p>
    <w:p w14:paraId="2B65D769" w14:textId="77777777" w:rsidR="00C53224" w:rsidRDefault="00C53224">
      <w:pPr>
        <w:rPr>
          <w:rFonts w:ascii="Franklin Gothic Book" w:hAnsi="Franklin Gothic Book"/>
          <w:i/>
          <w:iCs/>
          <w:sz w:val="24"/>
          <w:szCs w:val="24"/>
        </w:rPr>
      </w:pPr>
    </w:p>
    <w:p w14:paraId="5E8323CB" w14:textId="2D440546" w:rsidR="00C53224" w:rsidRPr="00471A62" w:rsidRDefault="00C53224">
      <w:pPr>
        <w:rPr>
          <w:rFonts w:ascii="Franklin Gothic Book" w:hAnsi="Franklin Gothic Book"/>
          <w:b/>
          <w:bCs/>
          <w:i/>
          <w:iCs/>
          <w:sz w:val="24"/>
          <w:szCs w:val="24"/>
        </w:rPr>
      </w:pPr>
      <w:r w:rsidRPr="00471A62">
        <w:rPr>
          <w:rFonts w:ascii="Franklin Gothic Book" w:hAnsi="Franklin Gothic Book"/>
          <w:b/>
          <w:bCs/>
          <w:i/>
          <w:iCs/>
          <w:sz w:val="24"/>
          <w:szCs w:val="24"/>
        </w:rPr>
        <w:t>ILLINOIS HOUSE</w:t>
      </w:r>
    </w:p>
    <w:p w14:paraId="2A8FAFAF" w14:textId="1AF28955" w:rsidR="00166BE4" w:rsidRPr="00166BE4" w:rsidRDefault="00166BE4">
      <w:pPr>
        <w:rPr>
          <w:rFonts w:ascii="Franklin Gothic Book" w:hAnsi="Franklin Gothic Book"/>
          <w:sz w:val="24"/>
          <w:szCs w:val="24"/>
        </w:rPr>
      </w:pPr>
      <w:r>
        <w:rPr>
          <w:rFonts w:ascii="Franklin Gothic Book" w:hAnsi="Franklin Gothic Book"/>
          <w:b/>
          <w:bCs/>
          <w:sz w:val="24"/>
          <w:szCs w:val="24"/>
        </w:rPr>
        <w:t>BERKELEY:</w:t>
      </w:r>
      <w:r>
        <w:rPr>
          <w:rFonts w:ascii="Franklin Gothic Book" w:hAnsi="Franklin Gothic Book"/>
          <w:b/>
          <w:bCs/>
          <w:sz w:val="24"/>
          <w:szCs w:val="24"/>
        </w:rPr>
        <w:tab/>
      </w:r>
      <w:r>
        <w:rPr>
          <w:rFonts w:ascii="Franklin Gothic Book" w:hAnsi="Franklin Gothic Book"/>
          <w:sz w:val="24"/>
          <w:szCs w:val="24"/>
        </w:rPr>
        <w:t>Mathews, John</w:t>
      </w:r>
    </w:p>
    <w:p w14:paraId="1A5BEDF1" w14:textId="658B525A" w:rsidR="007375BE" w:rsidRDefault="00166BE4">
      <w:pPr>
        <w:rPr>
          <w:rFonts w:ascii="Franklin Gothic Book" w:hAnsi="Franklin Gothic Book"/>
          <w:sz w:val="24"/>
          <w:szCs w:val="24"/>
        </w:rPr>
      </w:pPr>
      <w:r w:rsidRPr="00166BE4">
        <w:rPr>
          <w:rFonts w:ascii="Franklin Gothic Book" w:hAnsi="Franklin Gothic Book"/>
          <w:b/>
          <w:bCs/>
          <w:sz w:val="24"/>
          <w:szCs w:val="24"/>
        </w:rPr>
        <w:t>CHICAGO</w:t>
      </w:r>
      <w:r>
        <w:rPr>
          <w:rFonts w:ascii="Franklin Gothic Book" w:hAnsi="Franklin Gothic Book"/>
          <w:sz w:val="24"/>
          <w:szCs w:val="24"/>
        </w:rPr>
        <w:t>:</w:t>
      </w:r>
      <w:r>
        <w:rPr>
          <w:rFonts w:ascii="Franklin Gothic Book" w:hAnsi="Franklin Gothic Book"/>
          <w:sz w:val="24"/>
          <w:szCs w:val="24"/>
        </w:rPr>
        <w:tab/>
        <w:t xml:space="preserve">Bailey, </w:t>
      </w:r>
      <w:proofErr w:type="spellStart"/>
      <w:r>
        <w:rPr>
          <w:rFonts w:ascii="Franklin Gothic Book" w:hAnsi="Franklin Gothic Book"/>
          <w:sz w:val="24"/>
          <w:szCs w:val="24"/>
        </w:rPr>
        <w:t>Marcelis</w:t>
      </w:r>
      <w:proofErr w:type="spellEnd"/>
      <w:r>
        <w:rPr>
          <w:rFonts w:ascii="Franklin Gothic Book" w:hAnsi="Franklin Gothic Book"/>
          <w:sz w:val="24"/>
          <w:szCs w:val="24"/>
        </w:rPr>
        <w:tab/>
      </w:r>
      <w:r>
        <w:rPr>
          <w:rFonts w:ascii="Franklin Gothic Book" w:hAnsi="Franklin Gothic Book"/>
          <w:sz w:val="24"/>
          <w:szCs w:val="24"/>
        </w:rPr>
        <w:tab/>
        <w:t xml:space="preserve">Wardman, William </w:t>
      </w:r>
    </w:p>
    <w:p w14:paraId="21263B7D" w14:textId="77777777" w:rsidR="007375BE" w:rsidRDefault="007375BE">
      <w:pPr>
        <w:rPr>
          <w:rFonts w:ascii="Franklin Gothic Book" w:hAnsi="Franklin Gothic Book"/>
          <w:sz w:val="24"/>
          <w:szCs w:val="24"/>
        </w:rPr>
      </w:pPr>
    </w:p>
    <w:p w14:paraId="20DCB403" w14:textId="77777777" w:rsidR="00166BE4" w:rsidRDefault="00166BE4">
      <w:pPr>
        <w:rPr>
          <w:rFonts w:ascii="Franklin Gothic Book" w:hAnsi="Franklin Gothic Book"/>
          <w:b/>
          <w:bCs/>
          <w:sz w:val="24"/>
          <w:szCs w:val="24"/>
          <w:u w:val="single"/>
        </w:rPr>
      </w:pPr>
      <w:r>
        <w:rPr>
          <w:rFonts w:ascii="Franklin Gothic Book" w:hAnsi="Franklin Gothic Book"/>
          <w:b/>
          <w:bCs/>
          <w:sz w:val="24"/>
          <w:szCs w:val="24"/>
          <w:u w:val="single"/>
        </w:rPr>
        <w:br w:type="page"/>
      </w:r>
    </w:p>
    <w:p w14:paraId="104051F6" w14:textId="2CE323AF" w:rsidR="00C53224" w:rsidRPr="007375BE" w:rsidRDefault="00471A62">
      <w:pPr>
        <w:rPr>
          <w:rFonts w:ascii="Franklin Gothic Book" w:hAnsi="Franklin Gothic Book"/>
          <w:b/>
          <w:bCs/>
          <w:sz w:val="24"/>
          <w:szCs w:val="24"/>
          <w:u w:val="single"/>
        </w:rPr>
      </w:pPr>
      <w:r w:rsidRPr="007375BE">
        <w:rPr>
          <w:rFonts w:ascii="Franklin Gothic Book" w:hAnsi="Franklin Gothic Book"/>
          <w:b/>
          <w:bCs/>
          <w:sz w:val="24"/>
          <w:szCs w:val="24"/>
          <w:u w:val="single"/>
        </w:rPr>
        <w:lastRenderedPageBreak/>
        <w:t>COUNTYWIDE / COUNTY BOARD – 2024</w:t>
      </w:r>
    </w:p>
    <w:p w14:paraId="10735A78" w14:textId="60A5EDCF" w:rsidR="00471A62" w:rsidRDefault="007375BE">
      <w:pPr>
        <w:rPr>
          <w:rFonts w:ascii="Franklin Gothic Book" w:hAnsi="Franklin Gothic Book"/>
          <w:sz w:val="24"/>
          <w:szCs w:val="24"/>
        </w:rPr>
      </w:pPr>
      <w:r>
        <w:rPr>
          <w:rFonts w:ascii="Franklin Gothic Book" w:hAnsi="Franklin Gothic Book"/>
          <w:sz w:val="24"/>
          <w:szCs w:val="24"/>
        </w:rPr>
        <w:t>In 2024, our eight established counties will be able to hold their respective local primaries on March 19, 2024.</w:t>
      </w:r>
    </w:p>
    <w:p w14:paraId="36BF369C" w14:textId="77777777" w:rsidR="007375BE" w:rsidRDefault="007375BE">
      <w:pPr>
        <w:rPr>
          <w:rFonts w:ascii="Franklin Gothic Book" w:hAnsi="Franklin Gothic Book"/>
          <w:sz w:val="24"/>
          <w:szCs w:val="24"/>
        </w:rPr>
      </w:pPr>
    </w:p>
    <w:p w14:paraId="52EB4F4F" w14:textId="77777777" w:rsidR="005E3BBE" w:rsidRDefault="007375BE" w:rsidP="00166BE4">
      <w:pPr>
        <w:rPr>
          <w:rFonts w:ascii="Franklin Gothic Book" w:hAnsi="Franklin Gothic Book"/>
          <w:sz w:val="24"/>
          <w:szCs w:val="24"/>
        </w:rPr>
      </w:pPr>
      <w:r w:rsidRPr="00166BE4">
        <w:rPr>
          <w:rFonts w:ascii="Franklin Gothic Book" w:hAnsi="Franklin Gothic Book"/>
          <w:sz w:val="24"/>
          <w:szCs w:val="24"/>
        </w:rPr>
        <w:t>McLean County will mark its fourth election cycle as an established county after becoming established in 2016</w:t>
      </w:r>
      <w:r w:rsidR="00F40115" w:rsidRPr="00166BE4">
        <w:rPr>
          <w:rFonts w:ascii="Franklin Gothic Book" w:hAnsi="Franklin Gothic Book"/>
          <w:sz w:val="24"/>
          <w:szCs w:val="24"/>
        </w:rPr>
        <w:t xml:space="preserve"> by the Gary Johnson presidential campaign</w:t>
      </w:r>
      <w:r w:rsidRPr="00166BE4">
        <w:rPr>
          <w:rFonts w:ascii="Franklin Gothic Book" w:hAnsi="Franklin Gothic Book"/>
          <w:sz w:val="24"/>
          <w:szCs w:val="24"/>
        </w:rPr>
        <w:t>. It’s of utmost importance to extend that status to 2028. I do not currently know of any potential candidates in the county as this time, but it will soon be known once petitioning begins in late summer/early fall.</w:t>
      </w:r>
    </w:p>
    <w:p w14:paraId="73AD1C82" w14:textId="77777777" w:rsidR="00166BE4" w:rsidRPr="00166BE4" w:rsidRDefault="00166BE4" w:rsidP="00166BE4">
      <w:pPr>
        <w:rPr>
          <w:rFonts w:ascii="Franklin Gothic Book" w:hAnsi="Franklin Gothic Book"/>
          <w:sz w:val="24"/>
          <w:szCs w:val="24"/>
        </w:rPr>
      </w:pPr>
    </w:p>
    <w:p w14:paraId="2A81EE39" w14:textId="77777777" w:rsidR="005E3BBE" w:rsidRDefault="007375BE" w:rsidP="00166BE4">
      <w:pPr>
        <w:rPr>
          <w:rFonts w:ascii="Franklin Gothic Book" w:hAnsi="Franklin Gothic Book"/>
          <w:sz w:val="24"/>
          <w:szCs w:val="24"/>
        </w:rPr>
      </w:pPr>
      <w:r w:rsidRPr="00166BE4">
        <w:rPr>
          <w:rFonts w:ascii="Franklin Gothic Book" w:hAnsi="Franklin Gothic Book"/>
          <w:sz w:val="24"/>
          <w:szCs w:val="24"/>
        </w:rPr>
        <w:t>Kankakee County</w:t>
      </w:r>
      <w:r w:rsidR="00F40115" w:rsidRPr="00166BE4">
        <w:rPr>
          <w:rFonts w:ascii="Franklin Gothic Book" w:hAnsi="Franklin Gothic Book"/>
          <w:sz w:val="24"/>
          <w:szCs w:val="24"/>
        </w:rPr>
        <w:t xml:space="preserve"> marks its third election cycle as an established county after becoming established in 2018 by through the state treasurer campaign of then-K3 resident Mike </w:t>
      </w:r>
      <w:proofErr w:type="spellStart"/>
      <w:r w:rsidR="00F40115" w:rsidRPr="00166BE4">
        <w:rPr>
          <w:rFonts w:ascii="Franklin Gothic Book" w:hAnsi="Franklin Gothic Book"/>
          <w:sz w:val="24"/>
          <w:szCs w:val="24"/>
        </w:rPr>
        <w:t>Leheney</w:t>
      </w:r>
      <w:proofErr w:type="spellEnd"/>
      <w:r w:rsidR="00F40115" w:rsidRPr="00166BE4">
        <w:rPr>
          <w:rFonts w:ascii="Franklin Gothic Book" w:hAnsi="Franklin Gothic Book"/>
          <w:sz w:val="24"/>
          <w:szCs w:val="24"/>
        </w:rPr>
        <w:t xml:space="preserve">. After having relatively successful voter returns in 2020, outside of a lone county board candidate, no one stepped up to run for available countywide positions in 2022. This is a </w:t>
      </w:r>
      <w:r w:rsidR="00F40115" w:rsidRPr="00166BE4">
        <w:rPr>
          <w:rFonts w:ascii="Franklin Gothic Book" w:hAnsi="Franklin Gothic Book"/>
          <w:b/>
          <w:bCs/>
          <w:sz w:val="24"/>
          <w:szCs w:val="24"/>
        </w:rPr>
        <w:t>MUST RETAIN</w:t>
      </w:r>
      <w:r w:rsidR="00F40115" w:rsidRPr="00166BE4">
        <w:rPr>
          <w:rFonts w:ascii="Franklin Gothic Book" w:hAnsi="Franklin Gothic Book"/>
          <w:sz w:val="24"/>
          <w:szCs w:val="24"/>
        </w:rPr>
        <w:t xml:space="preserve"> county, because with no candidate on the ballot in 2024, we will lose our status at the end of the 2024 election cycle. Retaining would once again extend its status, this time to 2028.</w:t>
      </w:r>
    </w:p>
    <w:p w14:paraId="4BA66570" w14:textId="77777777" w:rsidR="00166BE4" w:rsidRPr="00166BE4" w:rsidRDefault="00166BE4" w:rsidP="00166BE4">
      <w:pPr>
        <w:rPr>
          <w:rFonts w:ascii="Franklin Gothic Book" w:hAnsi="Franklin Gothic Book"/>
          <w:sz w:val="24"/>
          <w:szCs w:val="24"/>
        </w:rPr>
      </w:pPr>
    </w:p>
    <w:p w14:paraId="29191155" w14:textId="77777777" w:rsidR="005E3BBE" w:rsidRDefault="00F40115" w:rsidP="00166BE4">
      <w:pPr>
        <w:rPr>
          <w:rFonts w:ascii="Franklin Gothic Book" w:hAnsi="Franklin Gothic Book"/>
          <w:sz w:val="24"/>
          <w:szCs w:val="24"/>
        </w:rPr>
      </w:pPr>
      <w:r w:rsidRPr="00166BE4">
        <w:rPr>
          <w:rFonts w:ascii="Franklin Gothic Book" w:hAnsi="Franklin Gothic Book"/>
          <w:sz w:val="24"/>
          <w:szCs w:val="24"/>
        </w:rPr>
        <w:t xml:space="preserve">Additional </w:t>
      </w:r>
      <w:r w:rsidRPr="00166BE4">
        <w:rPr>
          <w:rFonts w:ascii="Franklin Gothic Book" w:hAnsi="Franklin Gothic Book"/>
          <w:b/>
          <w:bCs/>
          <w:sz w:val="24"/>
          <w:szCs w:val="24"/>
        </w:rPr>
        <w:t xml:space="preserve">MUST RETAIN </w:t>
      </w:r>
      <w:r w:rsidRPr="00166BE4">
        <w:rPr>
          <w:rFonts w:ascii="Franklin Gothic Book" w:hAnsi="Franklin Gothic Book"/>
          <w:sz w:val="24"/>
          <w:szCs w:val="24"/>
        </w:rPr>
        <w:t>counties include DeWitt, McHenry, Peoria, and Tazewell due to running no countywide candidates in 2022. Retaining in 2024 would extend recognized status to 2028. I heard rumblings of one or two candidates considering running in McHenry County for countywide office, so that is a start. I am certainly not opposed to paper candidacies, if it means retaining our status in the above five counties.</w:t>
      </w:r>
    </w:p>
    <w:p w14:paraId="71FC6CAC" w14:textId="77777777" w:rsidR="00166BE4" w:rsidRPr="00166BE4" w:rsidRDefault="00166BE4" w:rsidP="00166BE4">
      <w:pPr>
        <w:rPr>
          <w:rFonts w:ascii="Franklin Gothic Book" w:hAnsi="Franklin Gothic Book"/>
          <w:sz w:val="24"/>
          <w:szCs w:val="24"/>
        </w:rPr>
      </w:pPr>
    </w:p>
    <w:p w14:paraId="1C5E0A43" w14:textId="77777777" w:rsidR="005E3BBE" w:rsidRDefault="00F40115" w:rsidP="00166BE4">
      <w:pPr>
        <w:rPr>
          <w:rFonts w:ascii="Franklin Gothic Book" w:hAnsi="Franklin Gothic Book"/>
          <w:sz w:val="24"/>
          <w:szCs w:val="24"/>
        </w:rPr>
      </w:pPr>
      <w:r w:rsidRPr="00166BE4">
        <w:rPr>
          <w:rFonts w:ascii="Franklin Gothic Book" w:hAnsi="Franklin Gothic Book"/>
          <w:sz w:val="24"/>
          <w:szCs w:val="24"/>
        </w:rPr>
        <w:t xml:space="preserve">Cook County is in strong shape, thanks to a strong showing in 2022 led by County Assessor candidate Nico </w:t>
      </w:r>
      <w:proofErr w:type="spellStart"/>
      <w:r w:rsidRPr="00166BE4">
        <w:rPr>
          <w:rFonts w:ascii="Franklin Gothic Book" w:hAnsi="Franklin Gothic Book"/>
          <w:sz w:val="24"/>
          <w:szCs w:val="24"/>
        </w:rPr>
        <w:t>Tsatso</w:t>
      </w:r>
      <w:r w:rsidR="005E3BBE" w:rsidRPr="00166BE4">
        <w:rPr>
          <w:rFonts w:ascii="Franklin Gothic Book" w:hAnsi="Franklin Gothic Book"/>
          <w:sz w:val="24"/>
          <w:szCs w:val="24"/>
        </w:rPr>
        <w:t>u</w:t>
      </w:r>
      <w:r w:rsidRPr="00166BE4">
        <w:rPr>
          <w:rFonts w:ascii="Franklin Gothic Book" w:hAnsi="Franklin Gothic Book"/>
          <w:sz w:val="24"/>
          <w:szCs w:val="24"/>
        </w:rPr>
        <w:t>lis</w:t>
      </w:r>
      <w:proofErr w:type="spellEnd"/>
      <w:r w:rsidR="005E3BBE" w:rsidRPr="00166BE4">
        <w:rPr>
          <w:rFonts w:ascii="Franklin Gothic Book" w:hAnsi="Franklin Gothic Book"/>
          <w:sz w:val="24"/>
          <w:szCs w:val="24"/>
        </w:rPr>
        <w:t xml:space="preserve">, who earned just over one out every five votes against Democratic incumbent Fritz </w:t>
      </w:r>
      <w:proofErr w:type="spellStart"/>
      <w:r w:rsidR="005E3BBE" w:rsidRPr="00166BE4">
        <w:rPr>
          <w:rFonts w:ascii="Franklin Gothic Book" w:hAnsi="Franklin Gothic Book"/>
          <w:sz w:val="24"/>
          <w:szCs w:val="24"/>
        </w:rPr>
        <w:t>Kaegi</w:t>
      </w:r>
      <w:proofErr w:type="spellEnd"/>
      <w:r w:rsidR="005E3BBE" w:rsidRPr="00166BE4">
        <w:rPr>
          <w:rFonts w:ascii="Franklin Gothic Book" w:hAnsi="Franklin Gothic Book"/>
          <w:sz w:val="24"/>
          <w:szCs w:val="24"/>
        </w:rPr>
        <w:t xml:space="preserve"> (23.02%). 2024 will mark the second election cycle in the highest-populated county in the state, following our landmark election cycle in 2020 following our ballot access lawsuit </w:t>
      </w:r>
      <w:r w:rsidR="005E3BBE" w:rsidRPr="00166BE4">
        <w:rPr>
          <w:rFonts w:ascii="Franklin Gothic Book" w:hAnsi="Franklin Gothic Book"/>
          <w:i/>
          <w:iCs/>
          <w:sz w:val="24"/>
          <w:szCs w:val="24"/>
        </w:rPr>
        <w:t>Libertarian Party of Illinois v. Pritzker</w:t>
      </w:r>
      <w:r w:rsidR="005E3BBE" w:rsidRPr="00166BE4">
        <w:rPr>
          <w:rFonts w:ascii="Franklin Gothic Book" w:hAnsi="Franklin Gothic Book"/>
          <w:sz w:val="24"/>
          <w:szCs w:val="24"/>
        </w:rPr>
        <w:t xml:space="preserve"> alongside the Illinois Green Party and select independent candidates. Cook, along with DeWitt, McHenry, Peoria, and Tazewell counties, became established in the same cycle due to being able to petition for local elections. </w:t>
      </w:r>
    </w:p>
    <w:p w14:paraId="26F2DE1B" w14:textId="77777777" w:rsidR="00166BE4" w:rsidRPr="00166BE4" w:rsidRDefault="00166BE4" w:rsidP="00166BE4">
      <w:pPr>
        <w:rPr>
          <w:rFonts w:ascii="Franklin Gothic Book" w:hAnsi="Franklin Gothic Book"/>
          <w:sz w:val="24"/>
          <w:szCs w:val="24"/>
        </w:rPr>
      </w:pPr>
    </w:p>
    <w:p w14:paraId="2586905C" w14:textId="5B61698A" w:rsidR="007375BE" w:rsidRDefault="005E3BBE" w:rsidP="00166BE4">
      <w:pPr>
        <w:ind w:left="720"/>
        <w:rPr>
          <w:rFonts w:ascii="Franklin Gothic Book" w:hAnsi="Franklin Gothic Book"/>
          <w:sz w:val="24"/>
          <w:szCs w:val="24"/>
        </w:rPr>
      </w:pPr>
      <w:r w:rsidRPr="00166BE4">
        <w:rPr>
          <w:rFonts w:ascii="Franklin Gothic Book" w:hAnsi="Franklin Gothic Book"/>
          <w:sz w:val="24"/>
          <w:szCs w:val="24"/>
        </w:rPr>
        <w:t>Outside of the usual races that will be contested, there will be a special election for the remaining two-year term for Cook County Commissioner in District 1, a race that Jim Humay earned nearly 8% against Brandon Johnson. Johnson will be vacating his seat this month due to being sworn in as the mayor of Chicago.</w:t>
      </w:r>
    </w:p>
    <w:p w14:paraId="7322DBE9" w14:textId="77777777" w:rsidR="00166BE4" w:rsidRPr="00166BE4" w:rsidRDefault="00166BE4" w:rsidP="00166BE4">
      <w:pPr>
        <w:ind w:left="720"/>
        <w:rPr>
          <w:rFonts w:ascii="Franklin Gothic Book" w:hAnsi="Franklin Gothic Book"/>
          <w:sz w:val="24"/>
          <w:szCs w:val="24"/>
        </w:rPr>
      </w:pPr>
    </w:p>
    <w:p w14:paraId="6F780ECA" w14:textId="1B5B6C83" w:rsidR="00166BE4" w:rsidRDefault="00301D68">
      <w:pPr>
        <w:rPr>
          <w:rFonts w:ascii="Franklin Gothic Book" w:hAnsi="Franklin Gothic Book"/>
          <w:sz w:val="24"/>
          <w:szCs w:val="24"/>
        </w:rPr>
      </w:pPr>
      <w:r w:rsidRPr="00166BE4">
        <w:rPr>
          <w:rFonts w:ascii="Franklin Gothic Book" w:hAnsi="Franklin Gothic Book"/>
          <w:sz w:val="24"/>
          <w:szCs w:val="24"/>
        </w:rPr>
        <w:t>Montgomery County is the newest established county and will be holding its inaugural primary in 2024. The county became established because of the 2022 attorney general race and nominee Dan Robin.</w:t>
      </w:r>
      <w:r w:rsidR="00166BE4">
        <w:rPr>
          <w:rFonts w:ascii="Franklin Gothic Book" w:hAnsi="Franklin Gothic Book"/>
          <w:sz w:val="24"/>
          <w:szCs w:val="24"/>
        </w:rPr>
        <w:br w:type="page"/>
      </w:r>
    </w:p>
    <w:p w14:paraId="7E6AA9FB" w14:textId="41032779" w:rsidR="00166BE4" w:rsidRPr="00166BE4" w:rsidRDefault="00166BE4" w:rsidP="00301D68">
      <w:pPr>
        <w:rPr>
          <w:rFonts w:ascii="Franklin Gothic Book" w:hAnsi="Franklin Gothic Book"/>
          <w:b/>
          <w:bCs/>
          <w:sz w:val="24"/>
          <w:szCs w:val="24"/>
          <w:u w:val="single"/>
        </w:rPr>
      </w:pPr>
      <w:r>
        <w:rPr>
          <w:rFonts w:ascii="Franklin Gothic Book" w:hAnsi="Franklin Gothic Book"/>
          <w:b/>
          <w:bCs/>
          <w:sz w:val="24"/>
          <w:szCs w:val="24"/>
          <w:u w:val="single"/>
        </w:rPr>
        <w:lastRenderedPageBreak/>
        <w:t>ESTABLISHING COLLAR COUNTIES &amp; POTENTIAL CANDIDATES</w:t>
      </w:r>
    </w:p>
    <w:p w14:paraId="13F7C841" w14:textId="77777777" w:rsidR="00166BE4" w:rsidRDefault="00166BE4" w:rsidP="00301D68">
      <w:pPr>
        <w:rPr>
          <w:rFonts w:ascii="Franklin Gothic Book" w:hAnsi="Franklin Gothic Book"/>
          <w:sz w:val="24"/>
          <w:szCs w:val="24"/>
        </w:rPr>
      </w:pPr>
    </w:p>
    <w:p w14:paraId="46063E9E" w14:textId="6BDC530A" w:rsidR="00301D68" w:rsidRDefault="00301D68" w:rsidP="00301D68">
      <w:pPr>
        <w:rPr>
          <w:rFonts w:ascii="Franklin Gothic Book" w:hAnsi="Franklin Gothic Book"/>
          <w:sz w:val="24"/>
          <w:szCs w:val="24"/>
        </w:rPr>
      </w:pPr>
      <w:r>
        <w:rPr>
          <w:rFonts w:ascii="Franklin Gothic Book" w:hAnsi="Franklin Gothic Book"/>
          <w:sz w:val="24"/>
          <w:szCs w:val="24"/>
        </w:rPr>
        <w:t>Outside of these established counties, we should plan to assist countywide candidates where we can in the collar counties surrounding each established county. With readily available volunteers, it shouldn’t be too much of a task to get a Libertarian on the ballot in any surrounding non-established counties:</w:t>
      </w:r>
    </w:p>
    <w:p w14:paraId="550ACF6E" w14:textId="77777777" w:rsidR="00301D68" w:rsidRDefault="00301D68" w:rsidP="00301D68">
      <w:pPr>
        <w:rPr>
          <w:rFonts w:ascii="Franklin Gothic Book" w:hAnsi="Franklin Gothic Book"/>
          <w:sz w:val="24"/>
          <w:szCs w:val="24"/>
        </w:rPr>
      </w:pPr>
    </w:p>
    <w:p w14:paraId="5CC6EC94" w14:textId="142E9FB0" w:rsidR="00166BE4" w:rsidRPr="00166BE4" w:rsidRDefault="00301D68" w:rsidP="00301D68">
      <w:pPr>
        <w:rPr>
          <w:rFonts w:ascii="Franklin Gothic Book" w:hAnsi="Franklin Gothic Book"/>
          <w:sz w:val="24"/>
          <w:szCs w:val="24"/>
          <w:u w:val="single"/>
        </w:rPr>
      </w:pPr>
      <w:r w:rsidRPr="00166BE4">
        <w:rPr>
          <w:rFonts w:ascii="Franklin Gothic Book" w:hAnsi="Franklin Gothic Book"/>
          <w:b/>
          <w:bCs/>
          <w:sz w:val="24"/>
          <w:szCs w:val="24"/>
          <w:u w:val="single"/>
        </w:rPr>
        <w:t>COOK</w:t>
      </w:r>
      <w:r w:rsidRPr="00166BE4">
        <w:rPr>
          <w:rFonts w:ascii="Franklin Gothic Book" w:hAnsi="Franklin Gothic Book"/>
          <w:sz w:val="24"/>
          <w:szCs w:val="24"/>
          <w:u w:val="single"/>
        </w:rPr>
        <w:t>: DuPage, Kane, Lake, Will</w:t>
      </w:r>
    </w:p>
    <w:p w14:paraId="7307FAD5" w14:textId="468BBEA1" w:rsidR="00166BE4" w:rsidRDefault="00166BE4" w:rsidP="00301D68">
      <w:pPr>
        <w:rPr>
          <w:rFonts w:ascii="Franklin Gothic Book" w:hAnsi="Franklin Gothic Book"/>
          <w:sz w:val="24"/>
          <w:szCs w:val="24"/>
        </w:rPr>
      </w:pPr>
      <w:r>
        <w:rPr>
          <w:rFonts w:ascii="Franklin Gothic Book" w:hAnsi="Franklin Gothic Book"/>
          <w:sz w:val="24"/>
          <w:szCs w:val="24"/>
        </w:rPr>
        <w:t>No known candidates</w:t>
      </w:r>
    </w:p>
    <w:p w14:paraId="09345C1E" w14:textId="77777777" w:rsidR="00166BE4" w:rsidRDefault="00166BE4" w:rsidP="00301D68">
      <w:pPr>
        <w:rPr>
          <w:rFonts w:ascii="Franklin Gothic Book" w:hAnsi="Franklin Gothic Book"/>
          <w:sz w:val="24"/>
          <w:szCs w:val="24"/>
        </w:rPr>
      </w:pPr>
    </w:p>
    <w:p w14:paraId="0467281E" w14:textId="566EC853" w:rsidR="00301D68" w:rsidRPr="00166BE4" w:rsidRDefault="00301D68" w:rsidP="00301D68">
      <w:pPr>
        <w:rPr>
          <w:rFonts w:ascii="Franklin Gothic Book" w:hAnsi="Franklin Gothic Book"/>
          <w:sz w:val="24"/>
          <w:szCs w:val="24"/>
          <w:u w:val="single"/>
        </w:rPr>
      </w:pPr>
      <w:r w:rsidRPr="00166BE4">
        <w:rPr>
          <w:rFonts w:ascii="Franklin Gothic Book" w:hAnsi="Franklin Gothic Book"/>
          <w:b/>
          <w:bCs/>
          <w:sz w:val="24"/>
          <w:szCs w:val="24"/>
          <w:u w:val="single"/>
        </w:rPr>
        <w:t>DEWITT</w:t>
      </w:r>
      <w:r w:rsidRPr="00166BE4">
        <w:rPr>
          <w:rFonts w:ascii="Franklin Gothic Book" w:hAnsi="Franklin Gothic Book"/>
          <w:sz w:val="24"/>
          <w:szCs w:val="24"/>
          <w:u w:val="single"/>
        </w:rPr>
        <w:t>: Logan, Macon, Piatt</w:t>
      </w:r>
    </w:p>
    <w:p w14:paraId="444F4E73" w14:textId="597D733A" w:rsidR="00166BE4" w:rsidRDefault="00166BE4" w:rsidP="00301D68">
      <w:pPr>
        <w:rPr>
          <w:rFonts w:ascii="Franklin Gothic Book" w:hAnsi="Franklin Gothic Book"/>
          <w:sz w:val="24"/>
          <w:szCs w:val="24"/>
        </w:rPr>
      </w:pPr>
      <w:r>
        <w:rPr>
          <w:rFonts w:ascii="Franklin Gothic Book" w:hAnsi="Franklin Gothic Book"/>
          <w:sz w:val="24"/>
          <w:szCs w:val="24"/>
        </w:rPr>
        <w:t>No known candidates</w:t>
      </w:r>
    </w:p>
    <w:p w14:paraId="645AB2B9" w14:textId="77777777" w:rsidR="00166BE4" w:rsidRDefault="00166BE4" w:rsidP="00301D68">
      <w:pPr>
        <w:rPr>
          <w:rFonts w:ascii="Franklin Gothic Book" w:hAnsi="Franklin Gothic Book"/>
          <w:b/>
          <w:bCs/>
          <w:sz w:val="24"/>
          <w:szCs w:val="24"/>
        </w:rPr>
      </w:pPr>
    </w:p>
    <w:p w14:paraId="2C2DA522" w14:textId="5AC22037" w:rsidR="00301D68" w:rsidRPr="00166BE4" w:rsidRDefault="00301D68" w:rsidP="00301D68">
      <w:pPr>
        <w:rPr>
          <w:rFonts w:ascii="Franklin Gothic Book" w:hAnsi="Franklin Gothic Book"/>
          <w:sz w:val="24"/>
          <w:szCs w:val="24"/>
          <w:u w:val="single"/>
        </w:rPr>
      </w:pPr>
      <w:r w:rsidRPr="00166BE4">
        <w:rPr>
          <w:rFonts w:ascii="Franklin Gothic Book" w:hAnsi="Franklin Gothic Book"/>
          <w:b/>
          <w:bCs/>
          <w:sz w:val="24"/>
          <w:szCs w:val="24"/>
          <w:u w:val="single"/>
        </w:rPr>
        <w:t>KANKAKEE</w:t>
      </w:r>
      <w:r w:rsidRPr="00166BE4">
        <w:rPr>
          <w:rFonts w:ascii="Franklin Gothic Book" w:hAnsi="Franklin Gothic Book"/>
          <w:sz w:val="24"/>
          <w:szCs w:val="24"/>
          <w:u w:val="single"/>
        </w:rPr>
        <w:t>: Ford, Grundy, Iroquois, Livingston, Will</w:t>
      </w:r>
    </w:p>
    <w:p w14:paraId="0FBECA32" w14:textId="2C7030C7" w:rsidR="00166BE4" w:rsidRDefault="00166BE4" w:rsidP="00301D68">
      <w:pPr>
        <w:rPr>
          <w:rFonts w:ascii="Franklin Gothic Book" w:hAnsi="Franklin Gothic Book"/>
          <w:sz w:val="24"/>
          <w:szCs w:val="24"/>
        </w:rPr>
      </w:pPr>
      <w:r>
        <w:rPr>
          <w:rFonts w:ascii="Franklin Gothic Book" w:hAnsi="Franklin Gothic Book"/>
          <w:sz w:val="24"/>
          <w:szCs w:val="24"/>
        </w:rPr>
        <w:t>No known candidates</w:t>
      </w:r>
    </w:p>
    <w:p w14:paraId="52A963AD" w14:textId="77777777" w:rsidR="00166BE4" w:rsidRPr="00166BE4" w:rsidRDefault="00166BE4" w:rsidP="00301D68">
      <w:pPr>
        <w:rPr>
          <w:rFonts w:ascii="Franklin Gothic Book" w:hAnsi="Franklin Gothic Book"/>
          <w:sz w:val="24"/>
          <w:szCs w:val="24"/>
        </w:rPr>
      </w:pPr>
    </w:p>
    <w:p w14:paraId="4A4E46CC" w14:textId="06874DC2" w:rsidR="00301D68" w:rsidRPr="00166BE4" w:rsidRDefault="00301D68" w:rsidP="00301D68">
      <w:pPr>
        <w:rPr>
          <w:rFonts w:ascii="Franklin Gothic Book" w:hAnsi="Franklin Gothic Book"/>
          <w:sz w:val="24"/>
          <w:szCs w:val="24"/>
          <w:u w:val="single"/>
        </w:rPr>
      </w:pPr>
      <w:r w:rsidRPr="00166BE4">
        <w:rPr>
          <w:rFonts w:ascii="Franklin Gothic Book" w:hAnsi="Franklin Gothic Book"/>
          <w:b/>
          <w:bCs/>
          <w:sz w:val="24"/>
          <w:szCs w:val="24"/>
          <w:u w:val="single"/>
        </w:rPr>
        <w:t>MCHENRY</w:t>
      </w:r>
      <w:r w:rsidRPr="00166BE4">
        <w:rPr>
          <w:rFonts w:ascii="Franklin Gothic Book" w:hAnsi="Franklin Gothic Book"/>
          <w:sz w:val="24"/>
          <w:szCs w:val="24"/>
          <w:u w:val="single"/>
        </w:rPr>
        <w:t>: Boone, DeKalb, Kane, Lake</w:t>
      </w:r>
    </w:p>
    <w:p w14:paraId="4C9E74E4" w14:textId="77777777" w:rsidR="00166BE4" w:rsidRDefault="00166BE4" w:rsidP="00166BE4">
      <w:pPr>
        <w:rPr>
          <w:rFonts w:ascii="Franklin Gothic Book" w:hAnsi="Franklin Gothic Book"/>
          <w:sz w:val="24"/>
          <w:szCs w:val="24"/>
        </w:rPr>
      </w:pPr>
      <w:r>
        <w:rPr>
          <w:rFonts w:ascii="Franklin Gothic Book" w:hAnsi="Franklin Gothic Book"/>
          <w:sz w:val="24"/>
          <w:szCs w:val="24"/>
        </w:rPr>
        <w:t>No known candidates</w:t>
      </w:r>
    </w:p>
    <w:p w14:paraId="5EE0AA0D" w14:textId="77777777" w:rsidR="00166BE4" w:rsidRDefault="00166BE4" w:rsidP="00301D68">
      <w:pPr>
        <w:rPr>
          <w:rFonts w:ascii="Franklin Gothic Book" w:hAnsi="Franklin Gothic Book"/>
          <w:b/>
          <w:bCs/>
          <w:sz w:val="24"/>
          <w:szCs w:val="24"/>
        </w:rPr>
      </w:pPr>
    </w:p>
    <w:p w14:paraId="2A5A0715" w14:textId="255F94EA" w:rsidR="00301D68" w:rsidRPr="00166BE4" w:rsidRDefault="00301D68" w:rsidP="00301D68">
      <w:pPr>
        <w:rPr>
          <w:rFonts w:ascii="Franklin Gothic Book" w:hAnsi="Franklin Gothic Book"/>
          <w:sz w:val="24"/>
          <w:szCs w:val="24"/>
          <w:u w:val="single"/>
        </w:rPr>
      </w:pPr>
      <w:r w:rsidRPr="00166BE4">
        <w:rPr>
          <w:rFonts w:ascii="Franklin Gothic Book" w:hAnsi="Franklin Gothic Book"/>
          <w:b/>
          <w:bCs/>
          <w:sz w:val="24"/>
          <w:szCs w:val="24"/>
          <w:u w:val="single"/>
        </w:rPr>
        <w:t>MCLEAN</w:t>
      </w:r>
      <w:r w:rsidRPr="00166BE4">
        <w:rPr>
          <w:rFonts w:ascii="Franklin Gothic Book" w:hAnsi="Franklin Gothic Book"/>
          <w:sz w:val="24"/>
          <w:szCs w:val="24"/>
          <w:u w:val="single"/>
        </w:rPr>
        <w:t>: Champaign, Ford, Livingston, Logan, Piatt, Woodford</w:t>
      </w:r>
    </w:p>
    <w:p w14:paraId="75F72717" w14:textId="77777777" w:rsidR="00166BE4" w:rsidRDefault="00166BE4" w:rsidP="00166BE4">
      <w:pPr>
        <w:rPr>
          <w:rFonts w:ascii="Franklin Gothic Book" w:hAnsi="Franklin Gothic Book"/>
          <w:sz w:val="24"/>
          <w:szCs w:val="24"/>
        </w:rPr>
      </w:pPr>
      <w:r>
        <w:rPr>
          <w:rFonts w:ascii="Franklin Gothic Book" w:hAnsi="Franklin Gothic Book"/>
          <w:sz w:val="24"/>
          <w:szCs w:val="24"/>
        </w:rPr>
        <w:t>No known candidates</w:t>
      </w:r>
    </w:p>
    <w:p w14:paraId="54A09140" w14:textId="77777777" w:rsidR="00166BE4" w:rsidRDefault="00166BE4" w:rsidP="00301D68">
      <w:pPr>
        <w:rPr>
          <w:rFonts w:ascii="Franklin Gothic Book" w:hAnsi="Franklin Gothic Book"/>
          <w:b/>
          <w:bCs/>
          <w:sz w:val="24"/>
          <w:szCs w:val="24"/>
        </w:rPr>
      </w:pPr>
    </w:p>
    <w:p w14:paraId="44EF2C78" w14:textId="6BE894C7" w:rsidR="00301D68" w:rsidRPr="00166BE4" w:rsidRDefault="00301D68" w:rsidP="00301D68">
      <w:pPr>
        <w:rPr>
          <w:rFonts w:ascii="Franklin Gothic Book" w:hAnsi="Franklin Gothic Book"/>
          <w:sz w:val="24"/>
          <w:szCs w:val="24"/>
          <w:u w:val="single"/>
        </w:rPr>
      </w:pPr>
      <w:r w:rsidRPr="00166BE4">
        <w:rPr>
          <w:rFonts w:ascii="Franklin Gothic Book" w:hAnsi="Franklin Gothic Book"/>
          <w:b/>
          <w:bCs/>
          <w:sz w:val="24"/>
          <w:szCs w:val="24"/>
          <w:u w:val="single"/>
        </w:rPr>
        <w:t>MONTGOMERY</w:t>
      </w:r>
      <w:r w:rsidRPr="00166BE4">
        <w:rPr>
          <w:rFonts w:ascii="Franklin Gothic Book" w:hAnsi="Franklin Gothic Book"/>
          <w:sz w:val="24"/>
          <w:szCs w:val="24"/>
          <w:u w:val="single"/>
        </w:rPr>
        <w:t>: Bond, Christian, Fayette, Macoupin, Sangamon, Shelby</w:t>
      </w:r>
    </w:p>
    <w:p w14:paraId="7389651C" w14:textId="63597707" w:rsidR="00166BE4" w:rsidRPr="00166BE4" w:rsidRDefault="00166BE4" w:rsidP="00301D68">
      <w:pPr>
        <w:rPr>
          <w:rFonts w:ascii="Franklin Gothic Book" w:hAnsi="Franklin Gothic Book"/>
          <w:sz w:val="24"/>
          <w:szCs w:val="24"/>
        </w:rPr>
      </w:pPr>
      <w:r>
        <w:rPr>
          <w:rFonts w:ascii="Franklin Gothic Book" w:hAnsi="Franklin Gothic Book"/>
          <w:sz w:val="24"/>
          <w:szCs w:val="24"/>
        </w:rPr>
        <w:t xml:space="preserve">One of the candidates for State Senate, Curtis Ryan, is considering running for either Circuit Clerk or Coroner in Christian County. This was among </w:t>
      </w:r>
      <w:r w:rsidR="00192B33">
        <w:rPr>
          <w:rFonts w:ascii="Franklin Gothic Book" w:hAnsi="Franklin Gothic Book"/>
          <w:sz w:val="24"/>
          <w:szCs w:val="24"/>
        </w:rPr>
        <w:t>the options</w:t>
      </w:r>
      <w:r>
        <w:rPr>
          <w:rFonts w:ascii="Franklin Gothic Book" w:hAnsi="Franklin Gothic Book"/>
          <w:sz w:val="24"/>
          <w:szCs w:val="24"/>
        </w:rPr>
        <w:t xml:space="preserve"> that the Political Division discussed with him</w:t>
      </w:r>
      <w:r w:rsidR="00192B33">
        <w:rPr>
          <w:rFonts w:ascii="Franklin Gothic Book" w:hAnsi="Franklin Gothic Book"/>
          <w:sz w:val="24"/>
          <w:szCs w:val="24"/>
        </w:rPr>
        <w:t xml:space="preserve"> and may be a better attractive option for his campaign intentions in 2024. Both positions are held by Democrats and have not been contested in the past three election cycles where the offices were on the ballot.</w:t>
      </w:r>
    </w:p>
    <w:p w14:paraId="366E0E72" w14:textId="77777777" w:rsidR="00166BE4" w:rsidRDefault="00166BE4" w:rsidP="00301D68">
      <w:pPr>
        <w:rPr>
          <w:rFonts w:ascii="Franklin Gothic Book" w:hAnsi="Franklin Gothic Book"/>
          <w:b/>
          <w:bCs/>
          <w:sz w:val="24"/>
          <w:szCs w:val="24"/>
        </w:rPr>
      </w:pPr>
    </w:p>
    <w:p w14:paraId="5C35823D" w14:textId="2EF120F0" w:rsidR="00301D68" w:rsidRPr="00166BE4" w:rsidRDefault="00301D68" w:rsidP="00301D68">
      <w:pPr>
        <w:rPr>
          <w:rFonts w:ascii="Franklin Gothic Book" w:hAnsi="Franklin Gothic Book"/>
          <w:sz w:val="24"/>
          <w:szCs w:val="24"/>
          <w:u w:val="single"/>
        </w:rPr>
      </w:pPr>
      <w:r w:rsidRPr="00166BE4">
        <w:rPr>
          <w:rFonts w:ascii="Franklin Gothic Book" w:hAnsi="Franklin Gothic Book"/>
          <w:b/>
          <w:bCs/>
          <w:sz w:val="24"/>
          <w:szCs w:val="24"/>
          <w:u w:val="single"/>
        </w:rPr>
        <w:t>PEORIA</w:t>
      </w:r>
      <w:r w:rsidRPr="00166BE4">
        <w:rPr>
          <w:rFonts w:ascii="Franklin Gothic Book" w:hAnsi="Franklin Gothic Book"/>
          <w:sz w:val="24"/>
          <w:szCs w:val="24"/>
          <w:u w:val="single"/>
        </w:rPr>
        <w:t>: Fulton, Knox, Marshall, Stark</w:t>
      </w:r>
    </w:p>
    <w:p w14:paraId="25A39C83" w14:textId="77777777" w:rsidR="00166BE4" w:rsidRDefault="00166BE4" w:rsidP="00166BE4">
      <w:pPr>
        <w:rPr>
          <w:rFonts w:ascii="Franklin Gothic Book" w:hAnsi="Franklin Gothic Book"/>
          <w:sz w:val="24"/>
          <w:szCs w:val="24"/>
        </w:rPr>
      </w:pPr>
      <w:r>
        <w:rPr>
          <w:rFonts w:ascii="Franklin Gothic Book" w:hAnsi="Franklin Gothic Book"/>
          <w:sz w:val="24"/>
          <w:szCs w:val="24"/>
        </w:rPr>
        <w:t>No known candidates</w:t>
      </w:r>
    </w:p>
    <w:p w14:paraId="7EADB1D3" w14:textId="77777777" w:rsidR="00166BE4" w:rsidRDefault="00166BE4" w:rsidP="00301D68">
      <w:pPr>
        <w:rPr>
          <w:rFonts w:ascii="Franklin Gothic Book" w:hAnsi="Franklin Gothic Book"/>
          <w:b/>
          <w:bCs/>
          <w:sz w:val="24"/>
          <w:szCs w:val="24"/>
        </w:rPr>
      </w:pPr>
    </w:p>
    <w:p w14:paraId="49C6D168" w14:textId="78F8DFC6" w:rsidR="00301D68" w:rsidRPr="00166BE4" w:rsidRDefault="00301D68" w:rsidP="00301D68">
      <w:pPr>
        <w:rPr>
          <w:rFonts w:ascii="Franklin Gothic Book" w:hAnsi="Franklin Gothic Book"/>
          <w:sz w:val="24"/>
          <w:szCs w:val="24"/>
          <w:u w:val="single"/>
        </w:rPr>
      </w:pPr>
      <w:r w:rsidRPr="00166BE4">
        <w:rPr>
          <w:rFonts w:ascii="Franklin Gothic Book" w:hAnsi="Franklin Gothic Book"/>
          <w:b/>
          <w:bCs/>
          <w:sz w:val="24"/>
          <w:szCs w:val="24"/>
          <w:u w:val="single"/>
        </w:rPr>
        <w:t>TAZEWELL</w:t>
      </w:r>
      <w:r w:rsidRPr="00166BE4">
        <w:rPr>
          <w:rFonts w:ascii="Franklin Gothic Book" w:hAnsi="Franklin Gothic Book"/>
          <w:sz w:val="24"/>
          <w:szCs w:val="24"/>
          <w:u w:val="single"/>
        </w:rPr>
        <w:t>: Logan, Mason, Woodford</w:t>
      </w:r>
    </w:p>
    <w:p w14:paraId="10B80A82" w14:textId="77777777" w:rsidR="00166BE4" w:rsidRDefault="00166BE4" w:rsidP="00166BE4">
      <w:pPr>
        <w:rPr>
          <w:rFonts w:ascii="Franklin Gothic Book" w:hAnsi="Franklin Gothic Book"/>
          <w:sz w:val="24"/>
          <w:szCs w:val="24"/>
        </w:rPr>
      </w:pPr>
      <w:r>
        <w:rPr>
          <w:rFonts w:ascii="Franklin Gothic Book" w:hAnsi="Franklin Gothic Book"/>
          <w:sz w:val="24"/>
          <w:szCs w:val="24"/>
        </w:rPr>
        <w:t>No known candidates</w:t>
      </w:r>
    </w:p>
    <w:p w14:paraId="0257D63E" w14:textId="77777777" w:rsidR="00471A62" w:rsidRDefault="00471A62">
      <w:pPr>
        <w:rPr>
          <w:rFonts w:ascii="Franklin Gothic Book" w:hAnsi="Franklin Gothic Book"/>
          <w:sz w:val="24"/>
          <w:szCs w:val="24"/>
        </w:rPr>
      </w:pPr>
    </w:p>
    <w:p w14:paraId="5AA9CD21" w14:textId="77777777" w:rsidR="00192B33" w:rsidRDefault="00192B33">
      <w:pPr>
        <w:rPr>
          <w:rFonts w:ascii="Franklin Gothic Book" w:hAnsi="Franklin Gothic Book"/>
          <w:sz w:val="24"/>
          <w:szCs w:val="24"/>
        </w:rPr>
      </w:pPr>
      <w:r>
        <w:rPr>
          <w:rFonts w:ascii="Franklin Gothic Book" w:hAnsi="Franklin Gothic Book"/>
          <w:sz w:val="24"/>
          <w:szCs w:val="24"/>
        </w:rPr>
        <w:br w:type="page"/>
      </w:r>
    </w:p>
    <w:p w14:paraId="0C8E4D63" w14:textId="7A383DDA" w:rsidR="00471A62" w:rsidRPr="00192B33" w:rsidRDefault="00471A62">
      <w:pPr>
        <w:rPr>
          <w:rFonts w:ascii="Franklin Gothic Book" w:hAnsi="Franklin Gothic Book"/>
          <w:b/>
          <w:bCs/>
          <w:sz w:val="24"/>
          <w:szCs w:val="24"/>
          <w:u w:val="single"/>
        </w:rPr>
      </w:pPr>
      <w:r w:rsidRPr="00192B33">
        <w:rPr>
          <w:rFonts w:ascii="Franklin Gothic Book" w:hAnsi="Franklin Gothic Book"/>
          <w:b/>
          <w:bCs/>
          <w:sz w:val="24"/>
          <w:szCs w:val="24"/>
          <w:u w:val="single"/>
        </w:rPr>
        <w:lastRenderedPageBreak/>
        <w:t>TBD – 2024</w:t>
      </w:r>
    </w:p>
    <w:p w14:paraId="146D3F4F" w14:textId="6A77E44C" w:rsidR="00192B33" w:rsidRDefault="00192B33">
      <w:pPr>
        <w:rPr>
          <w:rFonts w:ascii="Franklin Gothic Book" w:hAnsi="Franklin Gothic Book"/>
          <w:sz w:val="24"/>
          <w:szCs w:val="24"/>
        </w:rPr>
      </w:pPr>
      <w:r>
        <w:rPr>
          <w:rFonts w:ascii="Franklin Gothic Book" w:hAnsi="Franklin Gothic Book"/>
          <w:sz w:val="24"/>
          <w:szCs w:val="24"/>
        </w:rPr>
        <w:t xml:space="preserve">There are always stragglers </w:t>
      </w:r>
      <w:r w:rsidR="00E46CB7">
        <w:rPr>
          <w:rFonts w:ascii="Franklin Gothic Book" w:hAnsi="Franklin Gothic Book"/>
          <w:sz w:val="24"/>
          <w:szCs w:val="24"/>
        </w:rPr>
        <w:t>that</w:t>
      </w:r>
      <w:r>
        <w:rPr>
          <w:rFonts w:ascii="Franklin Gothic Book" w:hAnsi="Franklin Gothic Book"/>
          <w:sz w:val="24"/>
          <w:szCs w:val="24"/>
        </w:rPr>
        <w:t xml:space="preserve"> despite receiving </w:t>
      </w:r>
      <w:r w:rsidR="00E46CB7">
        <w:rPr>
          <w:rFonts w:ascii="Franklin Gothic Book" w:hAnsi="Franklin Gothic Book"/>
          <w:sz w:val="24"/>
          <w:szCs w:val="24"/>
        </w:rPr>
        <w:t>all the information and advice the Political Division has to offer,</w:t>
      </w:r>
      <w:r>
        <w:rPr>
          <w:rFonts w:ascii="Franklin Gothic Book" w:hAnsi="Franklin Gothic Book"/>
          <w:sz w:val="24"/>
          <w:szCs w:val="24"/>
        </w:rPr>
        <w:t xml:space="preserve"> potential candidates either never continue communications or </w:t>
      </w:r>
      <w:r w:rsidR="00E46CB7">
        <w:rPr>
          <w:rFonts w:ascii="Franklin Gothic Book" w:hAnsi="Franklin Gothic Book"/>
          <w:sz w:val="24"/>
          <w:szCs w:val="24"/>
        </w:rPr>
        <w:t>never follow</w:t>
      </w:r>
      <w:r>
        <w:rPr>
          <w:rFonts w:ascii="Franklin Gothic Book" w:hAnsi="Franklin Gothic Book"/>
          <w:sz w:val="24"/>
          <w:szCs w:val="24"/>
        </w:rPr>
        <w:t xml:space="preserve"> through with their intended campaign.</w:t>
      </w:r>
    </w:p>
    <w:p w14:paraId="037029B8" w14:textId="77777777" w:rsidR="00192B33" w:rsidRDefault="00192B33">
      <w:pPr>
        <w:rPr>
          <w:rFonts w:ascii="Franklin Gothic Book" w:hAnsi="Franklin Gothic Book"/>
          <w:sz w:val="24"/>
          <w:szCs w:val="24"/>
        </w:rPr>
      </w:pPr>
    </w:p>
    <w:p w14:paraId="15052679" w14:textId="3E5F7AF5" w:rsidR="00471A62" w:rsidRDefault="00192B33">
      <w:pPr>
        <w:rPr>
          <w:rFonts w:ascii="Franklin Gothic Book" w:hAnsi="Franklin Gothic Book"/>
          <w:sz w:val="24"/>
          <w:szCs w:val="24"/>
        </w:rPr>
      </w:pPr>
      <w:r>
        <w:rPr>
          <w:rFonts w:ascii="Franklin Gothic Book" w:hAnsi="Franklin Gothic Book"/>
          <w:sz w:val="24"/>
          <w:szCs w:val="24"/>
        </w:rPr>
        <w:t xml:space="preserve">Rather than just letting them fall </w:t>
      </w:r>
      <w:r w:rsidR="00E46CB7">
        <w:rPr>
          <w:rFonts w:ascii="Franklin Gothic Book" w:hAnsi="Franklin Gothic Book"/>
          <w:sz w:val="24"/>
          <w:szCs w:val="24"/>
        </w:rPr>
        <w:t>off the radar</w:t>
      </w:r>
      <w:r>
        <w:rPr>
          <w:rFonts w:ascii="Franklin Gothic Book" w:hAnsi="Franklin Gothic Book"/>
          <w:sz w:val="24"/>
          <w:szCs w:val="24"/>
        </w:rPr>
        <w:t>, I only consider it appropriate to reach out to these individuals</w:t>
      </w:r>
      <w:r w:rsidR="00E46CB7">
        <w:rPr>
          <w:rFonts w:ascii="Franklin Gothic Book" w:hAnsi="Franklin Gothic Book"/>
          <w:sz w:val="24"/>
          <w:szCs w:val="24"/>
        </w:rPr>
        <w:t>. This full list includes all individuals who sought to run from office between 2018 and 2023. It includes prior communications from when I worked in</w:t>
      </w:r>
      <w:r>
        <w:rPr>
          <w:rFonts w:ascii="Franklin Gothic Book" w:hAnsi="Franklin Gothic Book"/>
          <w:sz w:val="24"/>
          <w:szCs w:val="24"/>
        </w:rPr>
        <w:t xml:space="preserve"> Candidate Recruitment under Scott Schluter and Kyle Symons</w:t>
      </w:r>
      <w:r w:rsidR="00471A62">
        <w:rPr>
          <w:rFonts w:ascii="Franklin Gothic Book" w:hAnsi="Franklin Gothic Book"/>
          <w:sz w:val="24"/>
          <w:szCs w:val="24"/>
        </w:rPr>
        <w:t>:</w:t>
      </w:r>
    </w:p>
    <w:p w14:paraId="05B1C5D9" w14:textId="5F0F0C59" w:rsidR="00453405" w:rsidRDefault="00471A62">
      <w:pPr>
        <w:rPr>
          <w:rFonts w:ascii="Franklin Gothic Book" w:hAnsi="Franklin Gothic Book"/>
          <w:sz w:val="24"/>
          <w:szCs w:val="24"/>
        </w:rPr>
      </w:pPr>
      <w:r>
        <w:rPr>
          <w:rFonts w:ascii="Franklin Gothic Book" w:hAnsi="Franklin Gothic Book"/>
          <w:sz w:val="24"/>
          <w:szCs w:val="24"/>
        </w:rPr>
        <w:t>Abernatha, Wesley</w:t>
      </w:r>
      <w:r>
        <w:rPr>
          <w:rFonts w:ascii="Franklin Gothic Book" w:hAnsi="Franklin Gothic Book"/>
          <w:sz w:val="24"/>
          <w:szCs w:val="24"/>
        </w:rPr>
        <w:tab/>
      </w:r>
      <w:r>
        <w:rPr>
          <w:rFonts w:ascii="Franklin Gothic Book" w:hAnsi="Franklin Gothic Book"/>
          <w:sz w:val="24"/>
          <w:szCs w:val="24"/>
        </w:rPr>
        <w:tab/>
        <w:t>Alton</w:t>
      </w:r>
      <w:r w:rsidR="007375BE">
        <w:rPr>
          <w:rFonts w:ascii="Franklin Gothic Book" w:hAnsi="Franklin Gothic Book"/>
          <w:sz w:val="24"/>
          <w:szCs w:val="24"/>
        </w:rPr>
        <w:tab/>
      </w:r>
      <w:r w:rsidR="007375BE">
        <w:rPr>
          <w:rFonts w:ascii="Franklin Gothic Book" w:hAnsi="Franklin Gothic Book"/>
          <w:sz w:val="24"/>
          <w:szCs w:val="24"/>
        </w:rPr>
        <w:tab/>
      </w:r>
      <w:r w:rsidR="007375BE">
        <w:rPr>
          <w:rFonts w:ascii="Franklin Gothic Book" w:hAnsi="Franklin Gothic Book"/>
          <w:sz w:val="24"/>
          <w:szCs w:val="24"/>
        </w:rPr>
        <w:tab/>
      </w:r>
      <w:r w:rsidR="00453405">
        <w:rPr>
          <w:rFonts w:ascii="Franklin Gothic Book" w:hAnsi="Franklin Gothic Book"/>
          <w:sz w:val="24"/>
          <w:szCs w:val="24"/>
        </w:rPr>
        <w:t>Abour, Mo</w:t>
      </w:r>
      <w:r w:rsidR="00453405">
        <w:rPr>
          <w:rFonts w:ascii="Franklin Gothic Book" w:hAnsi="Franklin Gothic Book"/>
          <w:sz w:val="24"/>
          <w:szCs w:val="24"/>
        </w:rPr>
        <w:tab/>
      </w:r>
      <w:r w:rsidR="00453405">
        <w:rPr>
          <w:rFonts w:ascii="Franklin Gothic Book" w:hAnsi="Franklin Gothic Book"/>
          <w:sz w:val="24"/>
          <w:szCs w:val="24"/>
        </w:rPr>
        <w:tab/>
      </w:r>
      <w:r w:rsidR="00453405">
        <w:rPr>
          <w:rFonts w:ascii="Franklin Gothic Book" w:hAnsi="Franklin Gothic Book"/>
          <w:sz w:val="24"/>
          <w:szCs w:val="24"/>
        </w:rPr>
        <w:tab/>
        <w:t>Chicago</w:t>
      </w:r>
    </w:p>
    <w:p w14:paraId="45917764" w14:textId="75A0D9BF" w:rsidR="00453405" w:rsidRDefault="00471A62">
      <w:pPr>
        <w:rPr>
          <w:rFonts w:ascii="Franklin Gothic Book" w:hAnsi="Franklin Gothic Book"/>
          <w:sz w:val="24"/>
          <w:szCs w:val="24"/>
        </w:rPr>
      </w:pPr>
      <w:r>
        <w:rPr>
          <w:rFonts w:ascii="Franklin Gothic Book" w:hAnsi="Franklin Gothic Book"/>
          <w:sz w:val="24"/>
          <w:szCs w:val="24"/>
        </w:rPr>
        <w:t>Adams, Dayton</w:t>
      </w:r>
      <w:r>
        <w:rPr>
          <w:rFonts w:ascii="Franklin Gothic Book" w:hAnsi="Franklin Gothic Book"/>
          <w:sz w:val="24"/>
          <w:szCs w:val="24"/>
        </w:rPr>
        <w:tab/>
      </w:r>
      <w:r>
        <w:rPr>
          <w:rFonts w:ascii="Franklin Gothic Book" w:hAnsi="Franklin Gothic Book"/>
          <w:sz w:val="24"/>
          <w:szCs w:val="24"/>
        </w:rPr>
        <w:tab/>
        <w:t>Mount Vernon</w:t>
      </w:r>
      <w:r w:rsidR="007375BE">
        <w:rPr>
          <w:rFonts w:ascii="Franklin Gothic Book" w:hAnsi="Franklin Gothic Book"/>
          <w:sz w:val="24"/>
          <w:szCs w:val="24"/>
        </w:rPr>
        <w:tab/>
      </w:r>
      <w:r w:rsidR="007375BE">
        <w:rPr>
          <w:rFonts w:ascii="Franklin Gothic Book" w:hAnsi="Franklin Gothic Book"/>
          <w:sz w:val="24"/>
          <w:szCs w:val="24"/>
        </w:rPr>
        <w:tab/>
      </w:r>
      <w:r w:rsidR="00453405">
        <w:rPr>
          <w:rFonts w:ascii="Franklin Gothic Book" w:hAnsi="Franklin Gothic Book"/>
          <w:sz w:val="24"/>
          <w:szCs w:val="24"/>
        </w:rPr>
        <w:t>Adler, Vincent</w:t>
      </w:r>
      <w:r w:rsidR="00453405">
        <w:rPr>
          <w:rFonts w:ascii="Franklin Gothic Book" w:hAnsi="Franklin Gothic Book"/>
          <w:sz w:val="24"/>
          <w:szCs w:val="24"/>
        </w:rPr>
        <w:tab/>
      </w:r>
      <w:r w:rsidR="00453405">
        <w:rPr>
          <w:rFonts w:ascii="Franklin Gothic Book" w:hAnsi="Franklin Gothic Book"/>
          <w:sz w:val="24"/>
          <w:szCs w:val="24"/>
        </w:rPr>
        <w:tab/>
      </w:r>
      <w:r w:rsidR="00453405">
        <w:rPr>
          <w:rFonts w:ascii="Franklin Gothic Book" w:hAnsi="Franklin Gothic Book"/>
          <w:sz w:val="24"/>
          <w:szCs w:val="24"/>
        </w:rPr>
        <w:tab/>
        <w:t>Marion</w:t>
      </w:r>
    </w:p>
    <w:p w14:paraId="37147F44" w14:textId="7EEB20E3" w:rsidR="00471A62" w:rsidRDefault="00471A62">
      <w:pPr>
        <w:rPr>
          <w:rFonts w:ascii="Franklin Gothic Book" w:hAnsi="Franklin Gothic Book"/>
          <w:sz w:val="24"/>
          <w:szCs w:val="24"/>
        </w:rPr>
      </w:pPr>
      <w:r>
        <w:rPr>
          <w:rFonts w:ascii="Franklin Gothic Book" w:hAnsi="Franklin Gothic Book"/>
          <w:sz w:val="24"/>
          <w:szCs w:val="24"/>
        </w:rPr>
        <w:t>Barbino, Elizabeth</w:t>
      </w:r>
      <w:r>
        <w:rPr>
          <w:rFonts w:ascii="Franklin Gothic Book" w:hAnsi="Franklin Gothic Book"/>
          <w:sz w:val="24"/>
          <w:szCs w:val="24"/>
        </w:rPr>
        <w:tab/>
      </w:r>
      <w:r>
        <w:rPr>
          <w:rFonts w:ascii="Franklin Gothic Book" w:hAnsi="Franklin Gothic Book"/>
          <w:sz w:val="24"/>
          <w:szCs w:val="24"/>
        </w:rPr>
        <w:tab/>
        <w:t>Naperville</w:t>
      </w:r>
      <w:r w:rsidR="007375BE">
        <w:rPr>
          <w:rFonts w:ascii="Franklin Gothic Book" w:hAnsi="Franklin Gothic Book"/>
          <w:sz w:val="24"/>
          <w:szCs w:val="24"/>
        </w:rPr>
        <w:tab/>
      </w:r>
      <w:r w:rsidR="007375BE">
        <w:rPr>
          <w:rFonts w:ascii="Franklin Gothic Book" w:hAnsi="Franklin Gothic Book"/>
          <w:sz w:val="24"/>
          <w:szCs w:val="24"/>
        </w:rPr>
        <w:tab/>
      </w:r>
      <w:proofErr w:type="spellStart"/>
      <w:r>
        <w:rPr>
          <w:rFonts w:ascii="Franklin Gothic Book" w:hAnsi="Franklin Gothic Book"/>
          <w:sz w:val="24"/>
          <w:szCs w:val="24"/>
        </w:rPr>
        <w:t>Benkert</w:t>
      </w:r>
      <w:proofErr w:type="spellEnd"/>
      <w:r>
        <w:rPr>
          <w:rFonts w:ascii="Franklin Gothic Book" w:hAnsi="Franklin Gothic Book"/>
          <w:sz w:val="24"/>
          <w:szCs w:val="24"/>
        </w:rPr>
        <w:t>, Amy</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Johnsburg</w:t>
      </w:r>
    </w:p>
    <w:p w14:paraId="6BECBA0A" w14:textId="407A11F1" w:rsidR="00453405" w:rsidRDefault="007375BE">
      <w:pPr>
        <w:rPr>
          <w:rFonts w:ascii="Franklin Gothic Book" w:hAnsi="Franklin Gothic Book"/>
          <w:sz w:val="24"/>
          <w:szCs w:val="24"/>
        </w:rPr>
      </w:pPr>
      <w:proofErr w:type="spellStart"/>
      <w:r>
        <w:rPr>
          <w:rFonts w:ascii="Franklin Gothic Book" w:hAnsi="Franklin Gothic Book"/>
          <w:sz w:val="24"/>
          <w:szCs w:val="24"/>
        </w:rPr>
        <w:t>Bertini</w:t>
      </w:r>
      <w:proofErr w:type="spellEnd"/>
      <w:r>
        <w:rPr>
          <w:rFonts w:ascii="Franklin Gothic Book" w:hAnsi="Franklin Gothic Book"/>
          <w:sz w:val="24"/>
          <w:szCs w:val="24"/>
        </w:rPr>
        <w:t>, Matthew</w:t>
      </w:r>
      <w:r>
        <w:rPr>
          <w:rFonts w:ascii="Franklin Gothic Book" w:hAnsi="Franklin Gothic Book"/>
          <w:sz w:val="24"/>
          <w:szCs w:val="24"/>
        </w:rPr>
        <w:tab/>
      </w:r>
      <w:r>
        <w:rPr>
          <w:rFonts w:ascii="Franklin Gothic Book" w:hAnsi="Franklin Gothic Book"/>
          <w:sz w:val="24"/>
          <w:szCs w:val="24"/>
        </w:rPr>
        <w:tab/>
        <w:t>Naperville</w:t>
      </w:r>
      <w:r>
        <w:rPr>
          <w:rFonts w:ascii="Franklin Gothic Book" w:hAnsi="Franklin Gothic Book"/>
          <w:sz w:val="24"/>
          <w:szCs w:val="24"/>
        </w:rPr>
        <w:tab/>
      </w:r>
      <w:r>
        <w:rPr>
          <w:rFonts w:ascii="Franklin Gothic Book" w:hAnsi="Franklin Gothic Book"/>
          <w:sz w:val="24"/>
          <w:szCs w:val="24"/>
        </w:rPr>
        <w:tab/>
      </w:r>
      <w:r w:rsidR="00453405">
        <w:rPr>
          <w:rFonts w:ascii="Franklin Gothic Book" w:hAnsi="Franklin Gothic Book"/>
          <w:sz w:val="24"/>
          <w:szCs w:val="24"/>
        </w:rPr>
        <w:t>Boswell, Jonathan</w:t>
      </w:r>
      <w:r w:rsidR="00453405">
        <w:rPr>
          <w:rFonts w:ascii="Franklin Gothic Book" w:hAnsi="Franklin Gothic Book"/>
          <w:sz w:val="24"/>
          <w:szCs w:val="24"/>
        </w:rPr>
        <w:tab/>
      </w:r>
      <w:r w:rsidR="00453405">
        <w:rPr>
          <w:rFonts w:ascii="Franklin Gothic Book" w:hAnsi="Franklin Gothic Book"/>
          <w:sz w:val="24"/>
          <w:szCs w:val="24"/>
        </w:rPr>
        <w:tab/>
        <w:t>Marissa</w:t>
      </w:r>
    </w:p>
    <w:p w14:paraId="15375486" w14:textId="29B14A4B" w:rsidR="00471A62" w:rsidRDefault="00471A62">
      <w:pPr>
        <w:rPr>
          <w:rFonts w:ascii="Franklin Gothic Book" w:hAnsi="Franklin Gothic Book"/>
          <w:sz w:val="24"/>
          <w:szCs w:val="24"/>
        </w:rPr>
      </w:pPr>
      <w:r>
        <w:rPr>
          <w:rFonts w:ascii="Franklin Gothic Book" w:hAnsi="Franklin Gothic Book"/>
          <w:sz w:val="24"/>
          <w:szCs w:val="24"/>
        </w:rPr>
        <w:t>Brands, Cody</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Findlay</w:t>
      </w:r>
      <w:r w:rsidR="007375BE">
        <w:rPr>
          <w:rFonts w:ascii="Franklin Gothic Book" w:hAnsi="Franklin Gothic Book"/>
          <w:sz w:val="24"/>
          <w:szCs w:val="24"/>
        </w:rPr>
        <w:tab/>
      </w:r>
      <w:r w:rsidR="007375BE">
        <w:rPr>
          <w:rFonts w:ascii="Franklin Gothic Book" w:hAnsi="Franklin Gothic Book"/>
          <w:sz w:val="24"/>
          <w:szCs w:val="24"/>
        </w:rPr>
        <w:tab/>
      </w:r>
      <w:r w:rsidR="007375BE">
        <w:rPr>
          <w:rFonts w:ascii="Franklin Gothic Book" w:hAnsi="Franklin Gothic Book"/>
          <w:sz w:val="24"/>
          <w:szCs w:val="24"/>
        </w:rPr>
        <w:tab/>
      </w:r>
      <w:r>
        <w:rPr>
          <w:rFonts w:ascii="Franklin Gothic Book" w:hAnsi="Franklin Gothic Book"/>
          <w:sz w:val="24"/>
          <w:szCs w:val="24"/>
        </w:rPr>
        <w:t>Calderon, Bryan</w:t>
      </w:r>
      <w:r>
        <w:rPr>
          <w:rFonts w:ascii="Franklin Gothic Book" w:hAnsi="Franklin Gothic Book"/>
          <w:sz w:val="24"/>
          <w:szCs w:val="24"/>
        </w:rPr>
        <w:tab/>
      </w:r>
      <w:r>
        <w:rPr>
          <w:rFonts w:ascii="Franklin Gothic Book" w:hAnsi="Franklin Gothic Book"/>
          <w:sz w:val="24"/>
          <w:szCs w:val="24"/>
        </w:rPr>
        <w:tab/>
        <w:t>Waukegan</w:t>
      </w:r>
    </w:p>
    <w:p w14:paraId="1A1C9728" w14:textId="70B668DA" w:rsidR="00453405" w:rsidRDefault="00471A62">
      <w:pPr>
        <w:rPr>
          <w:rFonts w:ascii="Franklin Gothic Book" w:hAnsi="Franklin Gothic Book"/>
          <w:sz w:val="24"/>
          <w:szCs w:val="24"/>
        </w:rPr>
      </w:pPr>
      <w:r>
        <w:rPr>
          <w:rFonts w:ascii="Franklin Gothic Book" w:hAnsi="Franklin Gothic Book"/>
          <w:sz w:val="24"/>
          <w:szCs w:val="24"/>
        </w:rPr>
        <w:t>Cordova, Ruben</w:t>
      </w:r>
      <w:r>
        <w:rPr>
          <w:rFonts w:ascii="Franklin Gothic Book" w:hAnsi="Franklin Gothic Book"/>
          <w:sz w:val="24"/>
          <w:szCs w:val="24"/>
        </w:rPr>
        <w:tab/>
      </w:r>
      <w:r>
        <w:rPr>
          <w:rFonts w:ascii="Franklin Gothic Book" w:hAnsi="Franklin Gothic Book"/>
          <w:sz w:val="24"/>
          <w:szCs w:val="24"/>
        </w:rPr>
        <w:tab/>
        <w:t>O’Fallon</w:t>
      </w:r>
      <w:r w:rsidR="007375BE">
        <w:rPr>
          <w:rFonts w:ascii="Franklin Gothic Book" w:hAnsi="Franklin Gothic Book"/>
          <w:sz w:val="24"/>
          <w:szCs w:val="24"/>
        </w:rPr>
        <w:tab/>
      </w:r>
      <w:r w:rsidR="007375BE">
        <w:rPr>
          <w:rFonts w:ascii="Franklin Gothic Book" w:hAnsi="Franklin Gothic Book"/>
          <w:sz w:val="24"/>
          <w:szCs w:val="24"/>
        </w:rPr>
        <w:tab/>
      </w:r>
      <w:r w:rsidR="00453405">
        <w:rPr>
          <w:rFonts w:ascii="Franklin Gothic Book" w:hAnsi="Franklin Gothic Book"/>
          <w:sz w:val="24"/>
          <w:szCs w:val="24"/>
        </w:rPr>
        <w:t>Crane, Andrew</w:t>
      </w:r>
      <w:r w:rsidR="00453405">
        <w:rPr>
          <w:rFonts w:ascii="Franklin Gothic Book" w:hAnsi="Franklin Gothic Book"/>
          <w:sz w:val="24"/>
          <w:szCs w:val="24"/>
        </w:rPr>
        <w:tab/>
      </w:r>
      <w:r w:rsidR="00453405">
        <w:rPr>
          <w:rFonts w:ascii="Franklin Gothic Book" w:hAnsi="Franklin Gothic Book"/>
          <w:sz w:val="24"/>
          <w:szCs w:val="24"/>
        </w:rPr>
        <w:tab/>
        <w:t>Wauconda</w:t>
      </w:r>
    </w:p>
    <w:p w14:paraId="1826C20F" w14:textId="772FAB3E" w:rsidR="00471A62" w:rsidRDefault="00453405">
      <w:pPr>
        <w:rPr>
          <w:rFonts w:ascii="Franklin Gothic Book" w:hAnsi="Franklin Gothic Book"/>
          <w:sz w:val="24"/>
          <w:szCs w:val="24"/>
        </w:rPr>
      </w:pPr>
      <w:r>
        <w:rPr>
          <w:rFonts w:ascii="Franklin Gothic Book" w:hAnsi="Franklin Gothic Book"/>
          <w:sz w:val="24"/>
          <w:szCs w:val="24"/>
        </w:rPr>
        <w:t>Donovan, Alexander</w:t>
      </w:r>
      <w:r>
        <w:rPr>
          <w:rFonts w:ascii="Franklin Gothic Book" w:hAnsi="Franklin Gothic Book"/>
          <w:sz w:val="24"/>
          <w:szCs w:val="24"/>
        </w:rPr>
        <w:tab/>
      </w:r>
      <w:r>
        <w:rPr>
          <w:rFonts w:ascii="Franklin Gothic Book" w:hAnsi="Franklin Gothic Book"/>
          <w:sz w:val="24"/>
          <w:szCs w:val="24"/>
        </w:rPr>
        <w:tab/>
        <w:t>Rockford</w:t>
      </w:r>
      <w:r w:rsidR="007375BE">
        <w:rPr>
          <w:rFonts w:ascii="Franklin Gothic Book" w:hAnsi="Franklin Gothic Book"/>
          <w:sz w:val="24"/>
          <w:szCs w:val="24"/>
        </w:rPr>
        <w:tab/>
      </w:r>
      <w:r w:rsidR="007375BE">
        <w:rPr>
          <w:rFonts w:ascii="Franklin Gothic Book" w:hAnsi="Franklin Gothic Book"/>
          <w:sz w:val="24"/>
          <w:szCs w:val="24"/>
        </w:rPr>
        <w:tab/>
      </w:r>
      <w:r w:rsidR="00471A62">
        <w:rPr>
          <w:rFonts w:ascii="Franklin Gothic Book" w:hAnsi="Franklin Gothic Book"/>
          <w:sz w:val="24"/>
          <w:szCs w:val="24"/>
        </w:rPr>
        <w:t>Floyd, Nathan</w:t>
      </w:r>
      <w:r w:rsidR="00471A62">
        <w:rPr>
          <w:rFonts w:ascii="Franklin Gothic Book" w:hAnsi="Franklin Gothic Book"/>
          <w:sz w:val="24"/>
          <w:szCs w:val="24"/>
        </w:rPr>
        <w:tab/>
      </w:r>
      <w:r w:rsidR="00471A62">
        <w:rPr>
          <w:rFonts w:ascii="Franklin Gothic Book" w:hAnsi="Franklin Gothic Book"/>
          <w:sz w:val="24"/>
          <w:szCs w:val="24"/>
        </w:rPr>
        <w:tab/>
      </w:r>
      <w:r w:rsidR="00471A62">
        <w:rPr>
          <w:rFonts w:ascii="Franklin Gothic Book" w:hAnsi="Franklin Gothic Book"/>
          <w:sz w:val="24"/>
          <w:szCs w:val="24"/>
        </w:rPr>
        <w:tab/>
        <w:t>Alton</w:t>
      </w:r>
    </w:p>
    <w:p w14:paraId="6599B098" w14:textId="414AD100" w:rsidR="00471A62" w:rsidRDefault="00453405">
      <w:pPr>
        <w:rPr>
          <w:rFonts w:ascii="Franklin Gothic Book" w:hAnsi="Franklin Gothic Book"/>
          <w:sz w:val="24"/>
          <w:szCs w:val="24"/>
        </w:rPr>
      </w:pPr>
      <w:proofErr w:type="spellStart"/>
      <w:r>
        <w:rPr>
          <w:rFonts w:ascii="Franklin Gothic Book" w:hAnsi="Franklin Gothic Book"/>
          <w:sz w:val="24"/>
          <w:szCs w:val="24"/>
        </w:rPr>
        <w:t>Franzgrote</w:t>
      </w:r>
      <w:proofErr w:type="spellEnd"/>
      <w:r>
        <w:rPr>
          <w:rFonts w:ascii="Franklin Gothic Book" w:hAnsi="Franklin Gothic Book"/>
          <w:sz w:val="24"/>
          <w:szCs w:val="24"/>
        </w:rPr>
        <w:t>, Scott</w:t>
      </w:r>
      <w:r>
        <w:rPr>
          <w:rFonts w:ascii="Franklin Gothic Book" w:hAnsi="Franklin Gothic Book"/>
          <w:sz w:val="24"/>
          <w:szCs w:val="24"/>
        </w:rPr>
        <w:tab/>
      </w:r>
      <w:r>
        <w:rPr>
          <w:rFonts w:ascii="Franklin Gothic Book" w:hAnsi="Franklin Gothic Book"/>
          <w:sz w:val="24"/>
          <w:szCs w:val="24"/>
        </w:rPr>
        <w:tab/>
        <w:t>Island Lake</w:t>
      </w:r>
      <w:r w:rsidR="007375BE">
        <w:rPr>
          <w:rFonts w:ascii="Franklin Gothic Book" w:hAnsi="Franklin Gothic Book"/>
          <w:sz w:val="24"/>
          <w:szCs w:val="24"/>
        </w:rPr>
        <w:tab/>
      </w:r>
      <w:r w:rsidR="007375BE">
        <w:rPr>
          <w:rFonts w:ascii="Franklin Gothic Book" w:hAnsi="Franklin Gothic Book"/>
          <w:sz w:val="24"/>
          <w:szCs w:val="24"/>
        </w:rPr>
        <w:tab/>
      </w:r>
      <w:r w:rsidR="00471A62">
        <w:rPr>
          <w:rFonts w:ascii="Franklin Gothic Book" w:hAnsi="Franklin Gothic Book"/>
          <w:sz w:val="24"/>
          <w:szCs w:val="24"/>
        </w:rPr>
        <w:t>French, David</w:t>
      </w:r>
      <w:r w:rsidR="00471A62">
        <w:rPr>
          <w:rFonts w:ascii="Franklin Gothic Book" w:hAnsi="Franklin Gothic Book"/>
          <w:sz w:val="24"/>
          <w:szCs w:val="24"/>
        </w:rPr>
        <w:tab/>
      </w:r>
      <w:r w:rsidR="00471A62">
        <w:rPr>
          <w:rFonts w:ascii="Franklin Gothic Book" w:hAnsi="Franklin Gothic Book"/>
          <w:sz w:val="24"/>
          <w:szCs w:val="24"/>
        </w:rPr>
        <w:tab/>
      </w:r>
      <w:r w:rsidR="00471A62">
        <w:rPr>
          <w:rFonts w:ascii="Franklin Gothic Book" w:hAnsi="Franklin Gothic Book"/>
          <w:sz w:val="24"/>
          <w:szCs w:val="24"/>
        </w:rPr>
        <w:tab/>
        <w:t>Quincy</w:t>
      </w:r>
    </w:p>
    <w:p w14:paraId="4245A134" w14:textId="48EC67EE" w:rsidR="007375BE" w:rsidRDefault="00471A62">
      <w:pPr>
        <w:rPr>
          <w:rFonts w:ascii="Franklin Gothic Book" w:hAnsi="Franklin Gothic Book"/>
          <w:sz w:val="24"/>
          <w:szCs w:val="24"/>
        </w:rPr>
      </w:pPr>
      <w:r>
        <w:rPr>
          <w:rFonts w:ascii="Franklin Gothic Book" w:hAnsi="Franklin Gothic Book"/>
          <w:sz w:val="24"/>
          <w:szCs w:val="24"/>
        </w:rPr>
        <w:t>Gomez, Marco</w:t>
      </w:r>
      <w:r>
        <w:rPr>
          <w:rFonts w:ascii="Franklin Gothic Book" w:hAnsi="Franklin Gothic Book"/>
          <w:sz w:val="24"/>
          <w:szCs w:val="24"/>
        </w:rPr>
        <w:tab/>
      </w:r>
      <w:r>
        <w:rPr>
          <w:rFonts w:ascii="Franklin Gothic Book" w:hAnsi="Franklin Gothic Book"/>
          <w:sz w:val="24"/>
          <w:szCs w:val="24"/>
        </w:rPr>
        <w:tab/>
        <w:t>Chicago</w:t>
      </w:r>
      <w:r w:rsidR="007375BE">
        <w:rPr>
          <w:rFonts w:ascii="Franklin Gothic Book" w:hAnsi="Franklin Gothic Book"/>
          <w:sz w:val="24"/>
          <w:szCs w:val="24"/>
        </w:rPr>
        <w:tab/>
      </w:r>
      <w:r w:rsidR="007375BE">
        <w:rPr>
          <w:rFonts w:ascii="Franklin Gothic Book" w:hAnsi="Franklin Gothic Book"/>
          <w:sz w:val="24"/>
          <w:szCs w:val="24"/>
        </w:rPr>
        <w:tab/>
        <w:t>Hase, Cheryl</w:t>
      </w:r>
      <w:r w:rsidR="007375BE">
        <w:rPr>
          <w:rFonts w:ascii="Franklin Gothic Book" w:hAnsi="Franklin Gothic Book"/>
          <w:sz w:val="24"/>
          <w:szCs w:val="24"/>
        </w:rPr>
        <w:tab/>
      </w:r>
      <w:r w:rsidR="007375BE">
        <w:rPr>
          <w:rFonts w:ascii="Franklin Gothic Book" w:hAnsi="Franklin Gothic Book"/>
          <w:sz w:val="24"/>
          <w:szCs w:val="24"/>
        </w:rPr>
        <w:tab/>
      </w:r>
      <w:r w:rsidR="007375BE">
        <w:rPr>
          <w:rFonts w:ascii="Franklin Gothic Book" w:hAnsi="Franklin Gothic Book"/>
          <w:sz w:val="24"/>
          <w:szCs w:val="24"/>
        </w:rPr>
        <w:tab/>
        <w:t>Manteno</w:t>
      </w:r>
    </w:p>
    <w:p w14:paraId="383DFCC0" w14:textId="0E32A9F8" w:rsidR="00471A62" w:rsidRDefault="00453405">
      <w:pPr>
        <w:rPr>
          <w:rFonts w:ascii="Franklin Gothic Book" w:hAnsi="Franklin Gothic Book"/>
          <w:sz w:val="24"/>
          <w:szCs w:val="24"/>
        </w:rPr>
      </w:pPr>
      <w:r>
        <w:rPr>
          <w:rFonts w:ascii="Franklin Gothic Book" w:hAnsi="Franklin Gothic Book"/>
          <w:sz w:val="24"/>
          <w:szCs w:val="24"/>
        </w:rPr>
        <w:t>Heiston, Brian</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Earlville</w:t>
      </w:r>
      <w:r w:rsidR="007375BE">
        <w:rPr>
          <w:rFonts w:ascii="Franklin Gothic Book" w:hAnsi="Franklin Gothic Book"/>
          <w:sz w:val="24"/>
          <w:szCs w:val="24"/>
        </w:rPr>
        <w:tab/>
      </w:r>
      <w:r w:rsidR="007375BE">
        <w:rPr>
          <w:rFonts w:ascii="Franklin Gothic Book" w:hAnsi="Franklin Gothic Book"/>
          <w:sz w:val="24"/>
          <w:szCs w:val="24"/>
        </w:rPr>
        <w:tab/>
      </w:r>
      <w:proofErr w:type="spellStart"/>
      <w:r w:rsidR="00471A62">
        <w:rPr>
          <w:rFonts w:ascii="Franklin Gothic Book" w:hAnsi="Franklin Gothic Book"/>
          <w:sz w:val="24"/>
          <w:szCs w:val="24"/>
        </w:rPr>
        <w:t>Hilst</w:t>
      </w:r>
      <w:proofErr w:type="spellEnd"/>
      <w:r w:rsidR="00471A62">
        <w:rPr>
          <w:rFonts w:ascii="Franklin Gothic Book" w:hAnsi="Franklin Gothic Book"/>
          <w:sz w:val="24"/>
          <w:szCs w:val="24"/>
        </w:rPr>
        <w:t>, David</w:t>
      </w:r>
      <w:r w:rsidR="00471A62">
        <w:rPr>
          <w:rFonts w:ascii="Franklin Gothic Book" w:hAnsi="Franklin Gothic Book"/>
          <w:sz w:val="24"/>
          <w:szCs w:val="24"/>
        </w:rPr>
        <w:tab/>
      </w:r>
      <w:r w:rsidR="00471A62">
        <w:rPr>
          <w:rFonts w:ascii="Franklin Gothic Book" w:hAnsi="Franklin Gothic Book"/>
          <w:sz w:val="24"/>
          <w:szCs w:val="24"/>
        </w:rPr>
        <w:tab/>
      </w:r>
      <w:r w:rsidR="00471A62">
        <w:rPr>
          <w:rFonts w:ascii="Franklin Gothic Book" w:hAnsi="Franklin Gothic Book"/>
          <w:sz w:val="24"/>
          <w:szCs w:val="24"/>
        </w:rPr>
        <w:tab/>
        <w:t>Chatham</w:t>
      </w:r>
    </w:p>
    <w:p w14:paraId="2296C67F" w14:textId="4EDAF1A8" w:rsidR="00453405" w:rsidRDefault="00471A62">
      <w:pPr>
        <w:rPr>
          <w:rFonts w:ascii="Franklin Gothic Book" w:hAnsi="Franklin Gothic Book"/>
          <w:sz w:val="24"/>
          <w:szCs w:val="24"/>
        </w:rPr>
      </w:pPr>
      <w:r>
        <w:rPr>
          <w:rFonts w:ascii="Franklin Gothic Book" w:hAnsi="Franklin Gothic Book"/>
          <w:sz w:val="24"/>
          <w:szCs w:val="24"/>
        </w:rPr>
        <w:t>Janda, Erin</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Grayslake</w:t>
      </w:r>
      <w:r w:rsidR="007375BE">
        <w:rPr>
          <w:rFonts w:ascii="Franklin Gothic Book" w:hAnsi="Franklin Gothic Book"/>
          <w:sz w:val="24"/>
          <w:szCs w:val="24"/>
        </w:rPr>
        <w:tab/>
      </w:r>
      <w:r w:rsidR="007375BE">
        <w:rPr>
          <w:rFonts w:ascii="Franklin Gothic Book" w:hAnsi="Franklin Gothic Book"/>
          <w:sz w:val="24"/>
          <w:szCs w:val="24"/>
        </w:rPr>
        <w:tab/>
      </w:r>
      <w:r w:rsidR="00453405">
        <w:rPr>
          <w:rFonts w:ascii="Franklin Gothic Book" w:hAnsi="Franklin Gothic Book"/>
          <w:sz w:val="24"/>
          <w:szCs w:val="24"/>
        </w:rPr>
        <w:t>James, Jonathan</w:t>
      </w:r>
      <w:r w:rsidR="00453405">
        <w:rPr>
          <w:rFonts w:ascii="Franklin Gothic Book" w:hAnsi="Franklin Gothic Book"/>
          <w:sz w:val="24"/>
          <w:szCs w:val="24"/>
        </w:rPr>
        <w:tab/>
      </w:r>
      <w:r w:rsidR="00453405">
        <w:rPr>
          <w:rFonts w:ascii="Franklin Gothic Book" w:hAnsi="Franklin Gothic Book"/>
          <w:sz w:val="24"/>
          <w:szCs w:val="24"/>
        </w:rPr>
        <w:tab/>
        <w:t>Rockford</w:t>
      </w:r>
    </w:p>
    <w:p w14:paraId="56E867B0" w14:textId="3B6C6BB3" w:rsidR="00471A62" w:rsidRDefault="00471A62">
      <w:pPr>
        <w:rPr>
          <w:rFonts w:ascii="Franklin Gothic Book" w:hAnsi="Franklin Gothic Book"/>
          <w:sz w:val="24"/>
          <w:szCs w:val="24"/>
        </w:rPr>
      </w:pPr>
      <w:r>
        <w:rPr>
          <w:rFonts w:ascii="Franklin Gothic Book" w:hAnsi="Franklin Gothic Book"/>
          <w:sz w:val="24"/>
          <w:szCs w:val="24"/>
        </w:rPr>
        <w:t>Kernagis, Anthony</w:t>
      </w:r>
      <w:r>
        <w:rPr>
          <w:rFonts w:ascii="Franklin Gothic Book" w:hAnsi="Franklin Gothic Book"/>
          <w:sz w:val="24"/>
          <w:szCs w:val="24"/>
        </w:rPr>
        <w:tab/>
      </w:r>
      <w:r>
        <w:rPr>
          <w:rFonts w:ascii="Franklin Gothic Book" w:hAnsi="Franklin Gothic Book"/>
          <w:sz w:val="24"/>
          <w:szCs w:val="24"/>
        </w:rPr>
        <w:tab/>
        <w:t>Countryside</w:t>
      </w:r>
      <w:r w:rsidR="007375BE">
        <w:rPr>
          <w:rFonts w:ascii="Franklin Gothic Book" w:hAnsi="Franklin Gothic Book"/>
          <w:sz w:val="24"/>
          <w:szCs w:val="24"/>
        </w:rPr>
        <w:tab/>
      </w:r>
      <w:r w:rsidR="007375BE">
        <w:rPr>
          <w:rFonts w:ascii="Franklin Gothic Book" w:hAnsi="Franklin Gothic Book"/>
          <w:sz w:val="24"/>
          <w:szCs w:val="24"/>
        </w:rPr>
        <w:tab/>
      </w:r>
      <w:r>
        <w:rPr>
          <w:rFonts w:ascii="Franklin Gothic Book" w:hAnsi="Franklin Gothic Book"/>
          <w:sz w:val="24"/>
          <w:szCs w:val="24"/>
        </w:rPr>
        <w:t>Loyd, Jacob</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Herrin</w:t>
      </w:r>
    </w:p>
    <w:p w14:paraId="68F59D68" w14:textId="0AF3CFCF" w:rsidR="00453405" w:rsidRDefault="00453405">
      <w:pPr>
        <w:rPr>
          <w:rFonts w:ascii="Franklin Gothic Book" w:hAnsi="Franklin Gothic Book"/>
          <w:sz w:val="24"/>
          <w:szCs w:val="24"/>
        </w:rPr>
      </w:pPr>
      <w:proofErr w:type="spellStart"/>
      <w:r>
        <w:rPr>
          <w:rFonts w:ascii="Franklin Gothic Book" w:hAnsi="Franklin Gothic Book"/>
          <w:sz w:val="24"/>
          <w:szCs w:val="24"/>
        </w:rPr>
        <w:t>Marqua</w:t>
      </w:r>
      <w:proofErr w:type="spellEnd"/>
      <w:r>
        <w:rPr>
          <w:rFonts w:ascii="Franklin Gothic Book" w:hAnsi="Franklin Gothic Book"/>
          <w:sz w:val="24"/>
          <w:szCs w:val="24"/>
        </w:rPr>
        <w:t>, Tim</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Rockford</w:t>
      </w:r>
      <w:r w:rsidR="007375BE">
        <w:rPr>
          <w:rFonts w:ascii="Franklin Gothic Book" w:hAnsi="Franklin Gothic Book"/>
          <w:sz w:val="24"/>
          <w:szCs w:val="24"/>
        </w:rPr>
        <w:tab/>
      </w:r>
      <w:r w:rsidR="007375BE">
        <w:rPr>
          <w:rFonts w:ascii="Franklin Gothic Book" w:hAnsi="Franklin Gothic Book"/>
          <w:sz w:val="24"/>
          <w:szCs w:val="24"/>
        </w:rPr>
        <w:tab/>
      </w:r>
      <w:r>
        <w:rPr>
          <w:rFonts w:ascii="Franklin Gothic Book" w:hAnsi="Franklin Gothic Book"/>
          <w:sz w:val="24"/>
          <w:szCs w:val="24"/>
        </w:rPr>
        <w:t>McDonnel Hilligoss, Karen</w:t>
      </w:r>
      <w:r>
        <w:rPr>
          <w:rFonts w:ascii="Franklin Gothic Book" w:hAnsi="Franklin Gothic Book"/>
          <w:sz w:val="24"/>
          <w:szCs w:val="24"/>
        </w:rPr>
        <w:tab/>
        <w:t>Montgomery</w:t>
      </w:r>
    </w:p>
    <w:p w14:paraId="46FC71D2" w14:textId="4C6EEDC9" w:rsidR="007375BE" w:rsidRDefault="00471A62">
      <w:pPr>
        <w:rPr>
          <w:rFonts w:ascii="Franklin Gothic Book" w:hAnsi="Franklin Gothic Book"/>
          <w:sz w:val="24"/>
          <w:szCs w:val="24"/>
        </w:rPr>
      </w:pPr>
      <w:r>
        <w:rPr>
          <w:rFonts w:ascii="Franklin Gothic Book" w:hAnsi="Franklin Gothic Book"/>
          <w:sz w:val="24"/>
          <w:szCs w:val="24"/>
        </w:rPr>
        <w:t>Miocic, Jure</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Plainfield</w:t>
      </w:r>
      <w:r w:rsidR="007375BE">
        <w:rPr>
          <w:rFonts w:ascii="Franklin Gothic Book" w:hAnsi="Franklin Gothic Book"/>
          <w:sz w:val="24"/>
          <w:szCs w:val="24"/>
        </w:rPr>
        <w:tab/>
      </w:r>
      <w:r w:rsidR="007375BE">
        <w:rPr>
          <w:rFonts w:ascii="Franklin Gothic Book" w:hAnsi="Franklin Gothic Book"/>
          <w:sz w:val="24"/>
          <w:szCs w:val="24"/>
        </w:rPr>
        <w:tab/>
        <w:t>Nee, Matt</w:t>
      </w:r>
      <w:r w:rsidR="007375BE">
        <w:rPr>
          <w:rFonts w:ascii="Franklin Gothic Book" w:hAnsi="Franklin Gothic Book"/>
          <w:sz w:val="24"/>
          <w:szCs w:val="24"/>
        </w:rPr>
        <w:tab/>
      </w:r>
      <w:r w:rsidR="007375BE">
        <w:rPr>
          <w:rFonts w:ascii="Franklin Gothic Book" w:hAnsi="Franklin Gothic Book"/>
          <w:sz w:val="24"/>
          <w:szCs w:val="24"/>
        </w:rPr>
        <w:tab/>
      </w:r>
      <w:r w:rsidR="007375BE">
        <w:rPr>
          <w:rFonts w:ascii="Franklin Gothic Book" w:hAnsi="Franklin Gothic Book"/>
          <w:sz w:val="24"/>
          <w:szCs w:val="24"/>
        </w:rPr>
        <w:tab/>
        <w:t>Crete</w:t>
      </w:r>
    </w:p>
    <w:p w14:paraId="6016FF4E" w14:textId="05766B41" w:rsidR="00471A62" w:rsidRDefault="00453405">
      <w:pPr>
        <w:rPr>
          <w:rFonts w:ascii="Franklin Gothic Book" w:hAnsi="Franklin Gothic Book"/>
          <w:sz w:val="24"/>
          <w:szCs w:val="24"/>
        </w:rPr>
      </w:pPr>
      <w:r>
        <w:rPr>
          <w:rFonts w:ascii="Franklin Gothic Book" w:hAnsi="Franklin Gothic Book"/>
          <w:sz w:val="24"/>
          <w:szCs w:val="24"/>
        </w:rPr>
        <w:t>Nevsimal, James</w:t>
      </w:r>
      <w:r>
        <w:rPr>
          <w:rFonts w:ascii="Franklin Gothic Book" w:hAnsi="Franklin Gothic Book"/>
          <w:sz w:val="24"/>
          <w:szCs w:val="24"/>
        </w:rPr>
        <w:tab/>
      </w:r>
      <w:r>
        <w:rPr>
          <w:rFonts w:ascii="Franklin Gothic Book" w:hAnsi="Franklin Gothic Book"/>
          <w:sz w:val="24"/>
          <w:szCs w:val="24"/>
        </w:rPr>
        <w:tab/>
        <w:t>Crystal Lake</w:t>
      </w:r>
      <w:r w:rsidR="007375BE">
        <w:rPr>
          <w:rFonts w:ascii="Franklin Gothic Book" w:hAnsi="Franklin Gothic Book"/>
          <w:sz w:val="24"/>
          <w:szCs w:val="24"/>
        </w:rPr>
        <w:tab/>
      </w:r>
      <w:r w:rsidR="007375BE">
        <w:rPr>
          <w:rFonts w:ascii="Franklin Gothic Book" w:hAnsi="Franklin Gothic Book"/>
          <w:sz w:val="24"/>
          <w:szCs w:val="24"/>
        </w:rPr>
        <w:tab/>
      </w:r>
      <w:r w:rsidR="00471A62">
        <w:rPr>
          <w:rFonts w:ascii="Franklin Gothic Book" w:hAnsi="Franklin Gothic Book"/>
          <w:sz w:val="24"/>
          <w:szCs w:val="24"/>
        </w:rPr>
        <w:t>Perez, Marco</w:t>
      </w:r>
      <w:r w:rsidR="00471A62">
        <w:rPr>
          <w:rFonts w:ascii="Franklin Gothic Book" w:hAnsi="Franklin Gothic Book"/>
          <w:sz w:val="24"/>
          <w:szCs w:val="24"/>
        </w:rPr>
        <w:tab/>
      </w:r>
      <w:r w:rsidR="00471A62">
        <w:rPr>
          <w:rFonts w:ascii="Franklin Gothic Book" w:hAnsi="Franklin Gothic Book"/>
          <w:sz w:val="24"/>
          <w:szCs w:val="24"/>
        </w:rPr>
        <w:tab/>
      </w:r>
      <w:r w:rsidR="00471A62">
        <w:rPr>
          <w:rFonts w:ascii="Franklin Gothic Book" w:hAnsi="Franklin Gothic Book"/>
          <w:sz w:val="24"/>
          <w:szCs w:val="24"/>
        </w:rPr>
        <w:tab/>
        <w:t>Chicago</w:t>
      </w:r>
    </w:p>
    <w:p w14:paraId="4E38F098" w14:textId="0BAB9F6A" w:rsidR="00471A62" w:rsidRDefault="00453405">
      <w:pPr>
        <w:rPr>
          <w:rFonts w:ascii="Franklin Gothic Book" w:hAnsi="Franklin Gothic Book"/>
          <w:sz w:val="24"/>
          <w:szCs w:val="24"/>
        </w:rPr>
      </w:pPr>
      <w:r>
        <w:rPr>
          <w:rFonts w:ascii="Franklin Gothic Book" w:hAnsi="Franklin Gothic Book"/>
          <w:sz w:val="24"/>
          <w:szCs w:val="24"/>
        </w:rPr>
        <w:t>Pippin, Justin</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Normal</w:t>
      </w:r>
      <w:r w:rsidR="007375BE">
        <w:rPr>
          <w:rFonts w:ascii="Franklin Gothic Book" w:hAnsi="Franklin Gothic Book"/>
          <w:sz w:val="24"/>
          <w:szCs w:val="24"/>
        </w:rPr>
        <w:tab/>
      </w:r>
      <w:r w:rsidR="007375BE">
        <w:rPr>
          <w:rFonts w:ascii="Franklin Gothic Book" w:hAnsi="Franklin Gothic Book"/>
          <w:sz w:val="24"/>
          <w:szCs w:val="24"/>
        </w:rPr>
        <w:tab/>
      </w:r>
      <w:r w:rsidR="00471A62">
        <w:rPr>
          <w:rFonts w:ascii="Franklin Gothic Book" w:hAnsi="Franklin Gothic Book"/>
          <w:sz w:val="24"/>
          <w:szCs w:val="24"/>
        </w:rPr>
        <w:t>Pruitt, David</w:t>
      </w:r>
      <w:r w:rsidR="00471A62">
        <w:rPr>
          <w:rFonts w:ascii="Franklin Gothic Book" w:hAnsi="Franklin Gothic Book"/>
          <w:sz w:val="24"/>
          <w:szCs w:val="24"/>
        </w:rPr>
        <w:tab/>
      </w:r>
      <w:r w:rsidR="00471A62">
        <w:rPr>
          <w:rFonts w:ascii="Franklin Gothic Book" w:hAnsi="Franklin Gothic Book"/>
          <w:sz w:val="24"/>
          <w:szCs w:val="24"/>
        </w:rPr>
        <w:tab/>
      </w:r>
      <w:r w:rsidR="00471A62">
        <w:rPr>
          <w:rFonts w:ascii="Franklin Gothic Book" w:hAnsi="Franklin Gothic Book"/>
          <w:sz w:val="24"/>
          <w:szCs w:val="24"/>
        </w:rPr>
        <w:tab/>
        <w:t>Chicago</w:t>
      </w:r>
    </w:p>
    <w:p w14:paraId="69B4B328" w14:textId="399BD506" w:rsidR="00471A62" w:rsidRDefault="00471A62">
      <w:pPr>
        <w:rPr>
          <w:rFonts w:ascii="Franklin Gothic Book" w:hAnsi="Franklin Gothic Book"/>
          <w:sz w:val="24"/>
          <w:szCs w:val="24"/>
        </w:rPr>
      </w:pPr>
      <w:r>
        <w:rPr>
          <w:rFonts w:ascii="Franklin Gothic Book" w:hAnsi="Franklin Gothic Book"/>
          <w:sz w:val="24"/>
          <w:szCs w:val="24"/>
        </w:rPr>
        <w:t>Ramsden, William</w:t>
      </w:r>
      <w:r>
        <w:rPr>
          <w:rFonts w:ascii="Franklin Gothic Book" w:hAnsi="Franklin Gothic Book"/>
          <w:sz w:val="24"/>
          <w:szCs w:val="24"/>
        </w:rPr>
        <w:tab/>
      </w:r>
      <w:r>
        <w:rPr>
          <w:rFonts w:ascii="Franklin Gothic Book" w:hAnsi="Franklin Gothic Book"/>
          <w:sz w:val="24"/>
          <w:szCs w:val="24"/>
        </w:rPr>
        <w:tab/>
        <w:t>Chicago</w:t>
      </w:r>
      <w:r w:rsidR="007375BE">
        <w:rPr>
          <w:rFonts w:ascii="Franklin Gothic Book" w:hAnsi="Franklin Gothic Book"/>
          <w:sz w:val="24"/>
          <w:szCs w:val="24"/>
        </w:rPr>
        <w:tab/>
      </w:r>
      <w:r w:rsidR="007375BE">
        <w:rPr>
          <w:rFonts w:ascii="Franklin Gothic Book" w:hAnsi="Franklin Gothic Book"/>
          <w:sz w:val="24"/>
          <w:szCs w:val="24"/>
        </w:rPr>
        <w:tab/>
      </w:r>
      <w:r>
        <w:rPr>
          <w:rFonts w:ascii="Franklin Gothic Book" w:hAnsi="Franklin Gothic Book"/>
          <w:sz w:val="24"/>
          <w:szCs w:val="24"/>
        </w:rPr>
        <w:t>Roden, Brian</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Bloomingdale</w:t>
      </w:r>
    </w:p>
    <w:p w14:paraId="0AE01B2D" w14:textId="6EAD753D" w:rsidR="007375BE" w:rsidRDefault="00471A62">
      <w:pPr>
        <w:rPr>
          <w:rFonts w:ascii="Franklin Gothic Book" w:hAnsi="Franklin Gothic Book"/>
          <w:sz w:val="24"/>
          <w:szCs w:val="24"/>
        </w:rPr>
      </w:pPr>
      <w:r>
        <w:rPr>
          <w:rFonts w:ascii="Franklin Gothic Book" w:hAnsi="Franklin Gothic Book"/>
          <w:sz w:val="24"/>
          <w:szCs w:val="24"/>
        </w:rPr>
        <w:t>Root, Brian</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Wheaton</w:t>
      </w:r>
      <w:r w:rsidR="007375BE">
        <w:rPr>
          <w:rFonts w:ascii="Franklin Gothic Book" w:hAnsi="Franklin Gothic Book"/>
          <w:sz w:val="24"/>
          <w:szCs w:val="24"/>
        </w:rPr>
        <w:tab/>
      </w:r>
      <w:r w:rsidR="007375BE">
        <w:rPr>
          <w:rFonts w:ascii="Franklin Gothic Book" w:hAnsi="Franklin Gothic Book"/>
          <w:sz w:val="24"/>
          <w:szCs w:val="24"/>
        </w:rPr>
        <w:tab/>
        <w:t>Rutledge, Ed</w:t>
      </w:r>
      <w:r w:rsidR="007375BE">
        <w:rPr>
          <w:rFonts w:ascii="Franklin Gothic Book" w:hAnsi="Franklin Gothic Book"/>
          <w:sz w:val="24"/>
          <w:szCs w:val="24"/>
        </w:rPr>
        <w:tab/>
      </w:r>
      <w:r w:rsidR="007375BE">
        <w:rPr>
          <w:rFonts w:ascii="Franklin Gothic Book" w:hAnsi="Franklin Gothic Book"/>
          <w:sz w:val="24"/>
          <w:szCs w:val="24"/>
        </w:rPr>
        <w:tab/>
      </w:r>
      <w:r w:rsidR="007375BE">
        <w:rPr>
          <w:rFonts w:ascii="Franklin Gothic Book" w:hAnsi="Franklin Gothic Book"/>
          <w:sz w:val="24"/>
          <w:szCs w:val="24"/>
        </w:rPr>
        <w:tab/>
        <w:t>Lemont</w:t>
      </w:r>
    </w:p>
    <w:p w14:paraId="48D7D822" w14:textId="42509B08" w:rsidR="00453405" w:rsidRDefault="00453405">
      <w:pPr>
        <w:rPr>
          <w:rFonts w:ascii="Franklin Gothic Book" w:hAnsi="Franklin Gothic Book"/>
          <w:sz w:val="24"/>
          <w:szCs w:val="24"/>
        </w:rPr>
      </w:pPr>
      <w:proofErr w:type="spellStart"/>
      <w:r>
        <w:rPr>
          <w:rFonts w:ascii="Franklin Gothic Book" w:hAnsi="Franklin Gothic Book"/>
          <w:sz w:val="24"/>
          <w:szCs w:val="24"/>
        </w:rPr>
        <w:t>Schrad</w:t>
      </w:r>
      <w:proofErr w:type="spellEnd"/>
      <w:r>
        <w:rPr>
          <w:rFonts w:ascii="Franklin Gothic Book" w:hAnsi="Franklin Gothic Book"/>
          <w:sz w:val="24"/>
          <w:szCs w:val="24"/>
        </w:rPr>
        <w:t>, Brett</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proofErr w:type="spellStart"/>
      <w:r>
        <w:rPr>
          <w:rFonts w:ascii="Franklin Gothic Book" w:hAnsi="Franklin Gothic Book"/>
          <w:sz w:val="24"/>
          <w:szCs w:val="24"/>
        </w:rPr>
        <w:t>Sadorus</w:t>
      </w:r>
      <w:proofErr w:type="spellEnd"/>
      <w:r w:rsidR="007375BE">
        <w:rPr>
          <w:rFonts w:ascii="Franklin Gothic Book" w:hAnsi="Franklin Gothic Book"/>
          <w:sz w:val="24"/>
          <w:szCs w:val="24"/>
        </w:rPr>
        <w:tab/>
      </w:r>
      <w:r w:rsidR="007375BE">
        <w:rPr>
          <w:rFonts w:ascii="Franklin Gothic Book" w:hAnsi="Franklin Gothic Book"/>
          <w:sz w:val="24"/>
          <w:szCs w:val="24"/>
        </w:rPr>
        <w:tab/>
      </w:r>
      <w:r>
        <w:rPr>
          <w:rFonts w:ascii="Franklin Gothic Book" w:hAnsi="Franklin Gothic Book"/>
          <w:sz w:val="24"/>
          <w:szCs w:val="24"/>
        </w:rPr>
        <w:t>Shaffer, K. Eric</w:t>
      </w:r>
      <w:r>
        <w:rPr>
          <w:rFonts w:ascii="Franklin Gothic Book" w:hAnsi="Franklin Gothic Book"/>
          <w:sz w:val="24"/>
          <w:szCs w:val="24"/>
        </w:rPr>
        <w:tab/>
      </w:r>
      <w:r>
        <w:rPr>
          <w:rFonts w:ascii="Franklin Gothic Book" w:hAnsi="Franklin Gothic Book"/>
          <w:sz w:val="24"/>
          <w:szCs w:val="24"/>
        </w:rPr>
        <w:tab/>
        <w:t>Dunlap</w:t>
      </w:r>
    </w:p>
    <w:p w14:paraId="185878D7" w14:textId="208CE348" w:rsidR="00453405" w:rsidRDefault="00453405">
      <w:pPr>
        <w:rPr>
          <w:rFonts w:ascii="Franklin Gothic Book" w:hAnsi="Franklin Gothic Book"/>
          <w:sz w:val="24"/>
          <w:szCs w:val="24"/>
        </w:rPr>
      </w:pPr>
      <w:r>
        <w:rPr>
          <w:rFonts w:ascii="Franklin Gothic Book" w:hAnsi="Franklin Gothic Book"/>
          <w:sz w:val="24"/>
          <w:szCs w:val="24"/>
        </w:rPr>
        <w:t>Smith, Brandon</w:t>
      </w:r>
      <w:r>
        <w:rPr>
          <w:rFonts w:ascii="Franklin Gothic Book" w:hAnsi="Franklin Gothic Book"/>
          <w:sz w:val="24"/>
          <w:szCs w:val="24"/>
        </w:rPr>
        <w:tab/>
      </w:r>
      <w:r>
        <w:rPr>
          <w:rFonts w:ascii="Franklin Gothic Book" w:hAnsi="Franklin Gothic Book"/>
          <w:sz w:val="24"/>
          <w:szCs w:val="24"/>
        </w:rPr>
        <w:tab/>
        <w:t>Taylorville</w:t>
      </w:r>
      <w:r w:rsidR="007375BE">
        <w:rPr>
          <w:rFonts w:ascii="Franklin Gothic Book" w:hAnsi="Franklin Gothic Book"/>
          <w:sz w:val="24"/>
          <w:szCs w:val="24"/>
        </w:rPr>
        <w:tab/>
      </w:r>
      <w:r w:rsidR="007375BE">
        <w:rPr>
          <w:rFonts w:ascii="Franklin Gothic Book" w:hAnsi="Franklin Gothic Book"/>
          <w:sz w:val="24"/>
          <w:szCs w:val="24"/>
        </w:rPr>
        <w:tab/>
      </w:r>
      <w:r>
        <w:rPr>
          <w:rFonts w:ascii="Franklin Gothic Book" w:hAnsi="Franklin Gothic Book"/>
          <w:sz w:val="24"/>
          <w:szCs w:val="24"/>
        </w:rPr>
        <w:t>Smith, Joseph</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Edwardsville</w:t>
      </w:r>
    </w:p>
    <w:p w14:paraId="5CDC5A1A" w14:textId="73E3913A" w:rsidR="00453405" w:rsidRDefault="00453405">
      <w:pPr>
        <w:rPr>
          <w:rFonts w:ascii="Franklin Gothic Book" w:hAnsi="Franklin Gothic Book"/>
          <w:sz w:val="24"/>
          <w:szCs w:val="24"/>
        </w:rPr>
      </w:pPr>
      <w:r>
        <w:rPr>
          <w:rFonts w:ascii="Franklin Gothic Book" w:hAnsi="Franklin Gothic Book"/>
          <w:sz w:val="24"/>
          <w:szCs w:val="24"/>
        </w:rPr>
        <w:t>Stansfield, Jason</w:t>
      </w:r>
      <w:r>
        <w:rPr>
          <w:rFonts w:ascii="Franklin Gothic Book" w:hAnsi="Franklin Gothic Book"/>
          <w:sz w:val="24"/>
          <w:szCs w:val="24"/>
        </w:rPr>
        <w:tab/>
      </w:r>
      <w:r>
        <w:rPr>
          <w:rFonts w:ascii="Franklin Gothic Book" w:hAnsi="Franklin Gothic Book"/>
          <w:sz w:val="24"/>
          <w:szCs w:val="24"/>
        </w:rPr>
        <w:tab/>
        <w:t>Jacksonville</w:t>
      </w:r>
      <w:r w:rsidR="007375BE">
        <w:rPr>
          <w:rFonts w:ascii="Franklin Gothic Book" w:hAnsi="Franklin Gothic Book"/>
          <w:sz w:val="24"/>
          <w:szCs w:val="24"/>
        </w:rPr>
        <w:tab/>
      </w:r>
      <w:r w:rsidR="007375BE">
        <w:rPr>
          <w:rFonts w:ascii="Franklin Gothic Book" w:hAnsi="Franklin Gothic Book"/>
          <w:sz w:val="24"/>
          <w:szCs w:val="24"/>
        </w:rPr>
        <w:tab/>
      </w:r>
      <w:r>
        <w:rPr>
          <w:rFonts w:ascii="Franklin Gothic Book" w:hAnsi="Franklin Gothic Book"/>
          <w:sz w:val="24"/>
          <w:szCs w:val="24"/>
        </w:rPr>
        <w:t>Stevens, Fletcher</w:t>
      </w:r>
      <w:r>
        <w:rPr>
          <w:rFonts w:ascii="Franklin Gothic Book" w:hAnsi="Franklin Gothic Book"/>
          <w:sz w:val="24"/>
          <w:szCs w:val="24"/>
        </w:rPr>
        <w:tab/>
      </w:r>
      <w:r>
        <w:rPr>
          <w:rFonts w:ascii="Franklin Gothic Book" w:hAnsi="Franklin Gothic Book"/>
          <w:sz w:val="24"/>
          <w:szCs w:val="24"/>
        </w:rPr>
        <w:tab/>
        <w:t>Tuscola</w:t>
      </w:r>
    </w:p>
    <w:p w14:paraId="65C35A7E" w14:textId="6C60DDDE" w:rsidR="00453405" w:rsidRDefault="00471A62">
      <w:pPr>
        <w:rPr>
          <w:rFonts w:ascii="Franklin Gothic Book" w:hAnsi="Franklin Gothic Book"/>
          <w:sz w:val="24"/>
          <w:szCs w:val="24"/>
        </w:rPr>
      </w:pPr>
      <w:r>
        <w:rPr>
          <w:rFonts w:ascii="Franklin Gothic Book" w:hAnsi="Franklin Gothic Book"/>
          <w:sz w:val="24"/>
          <w:szCs w:val="24"/>
        </w:rPr>
        <w:t>Sturm, Dylan</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Rock Island</w:t>
      </w:r>
      <w:r w:rsidR="007375BE">
        <w:rPr>
          <w:rFonts w:ascii="Franklin Gothic Book" w:hAnsi="Franklin Gothic Book"/>
          <w:sz w:val="24"/>
          <w:szCs w:val="24"/>
        </w:rPr>
        <w:tab/>
      </w:r>
      <w:r w:rsidR="007375BE">
        <w:rPr>
          <w:rFonts w:ascii="Franklin Gothic Book" w:hAnsi="Franklin Gothic Book"/>
          <w:sz w:val="24"/>
          <w:szCs w:val="24"/>
        </w:rPr>
        <w:tab/>
      </w:r>
      <w:r w:rsidR="00453405">
        <w:rPr>
          <w:rFonts w:ascii="Franklin Gothic Book" w:hAnsi="Franklin Gothic Book"/>
          <w:sz w:val="24"/>
          <w:szCs w:val="24"/>
        </w:rPr>
        <w:t>Sturtevant, Skylar</w:t>
      </w:r>
      <w:r w:rsidR="00453405">
        <w:rPr>
          <w:rFonts w:ascii="Franklin Gothic Book" w:hAnsi="Franklin Gothic Book"/>
          <w:sz w:val="24"/>
          <w:szCs w:val="24"/>
        </w:rPr>
        <w:tab/>
      </w:r>
      <w:r w:rsidR="00453405">
        <w:rPr>
          <w:rFonts w:ascii="Franklin Gothic Book" w:hAnsi="Franklin Gothic Book"/>
          <w:sz w:val="24"/>
          <w:szCs w:val="24"/>
        </w:rPr>
        <w:tab/>
        <w:t>Mac</w:t>
      </w:r>
      <w:r w:rsidR="007375BE">
        <w:rPr>
          <w:rFonts w:ascii="Franklin Gothic Book" w:hAnsi="Franklin Gothic Book"/>
          <w:sz w:val="24"/>
          <w:szCs w:val="24"/>
        </w:rPr>
        <w:t>h.</w:t>
      </w:r>
      <w:r w:rsidR="00453405">
        <w:rPr>
          <w:rFonts w:ascii="Franklin Gothic Book" w:hAnsi="Franklin Gothic Book"/>
          <w:sz w:val="24"/>
          <w:szCs w:val="24"/>
        </w:rPr>
        <w:t xml:space="preserve"> Park</w:t>
      </w:r>
    </w:p>
    <w:p w14:paraId="333CF103" w14:textId="454C680F" w:rsidR="00453405" w:rsidRDefault="007375BE">
      <w:pPr>
        <w:rPr>
          <w:rFonts w:ascii="Franklin Gothic Book" w:hAnsi="Franklin Gothic Book"/>
          <w:sz w:val="24"/>
          <w:szCs w:val="24"/>
        </w:rPr>
      </w:pPr>
      <w:r>
        <w:rPr>
          <w:rFonts w:ascii="Franklin Gothic Book" w:hAnsi="Franklin Gothic Book"/>
          <w:sz w:val="24"/>
          <w:szCs w:val="24"/>
        </w:rPr>
        <w:t>Sutton, Nicholas</w:t>
      </w:r>
      <w:r>
        <w:rPr>
          <w:rFonts w:ascii="Franklin Gothic Book" w:hAnsi="Franklin Gothic Book"/>
          <w:sz w:val="24"/>
          <w:szCs w:val="24"/>
        </w:rPr>
        <w:tab/>
      </w:r>
      <w:r>
        <w:rPr>
          <w:rFonts w:ascii="Franklin Gothic Book" w:hAnsi="Franklin Gothic Book"/>
          <w:sz w:val="24"/>
          <w:szCs w:val="24"/>
        </w:rPr>
        <w:tab/>
        <w:t>Alton</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453405">
        <w:rPr>
          <w:rFonts w:ascii="Franklin Gothic Book" w:hAnsi="Franklin Gothic Book"/>
          <w:sz w:val="24"/>
          <w:szCs w:val="24"/>
        </w:rPr>
        <w:t>Theisen, Eric</w:t>
      </w:r>
      <w:r w:rsidR="00453405">
        <w:rPr>
          <w:rFonts w:ascii="Franklin Gothic Book" w:hAnsi="Franklin Gothic Book"/>
          <w:sz w:val="24"/>
          <w:szCs w:val="24"/>
        </w:rPr>
        <w:tab/>
      </w:r>
      <w:r w:rsidR="00453405">
        <w:rPr>
          <w:rFonts w:ascii="Franklin Gothic Book" w:hAnsi="Franklin Gothic Book"/>
          <w:sz w:val="24"/>
          <w:szCs w:val="24"/>
        </w:rPr>
        <w:tab/>
      </w:r>
      <w:r w:rsidR="00453405">
        <w:rPr>
          <w:rFonts w:ascii="Franklin Gothic Book" w:hAnsi="Franklin Gothic Book"/>
          <w:sz w:val="24"/>
          <w:szCs w:val="24"/>
        </w:rPr>
        <w:tab/>
        <w:t>Harvard</w:t>
      </w:r>
    </w:p>
    <w:p w14:paraId="47AB6E88" w14:textId="1923F7AC" w:rsidR="00471A62" w:rsidRDefault="00453405">
      <w:pPr>
        <w:rPr>
          <w:rFonts w:ascii="Franklin Gothic Book" w:hAnsi="Franklin Gothic Book"/>
          <w:sz w:val="24"/>
          <w:szCs w:val="24"/>
        </w:rPr>
      </w:pPr>
      <w:r>
        <w:rPr>
          <w:rFonts w:ascii="Franklin Gothic Book" w:hAnsi="Franklin Gothic Book"/>
          <w:sz w:val="24"/>
          <w:szCs w:val="24"/>
        </w:rPr>
        <w:t>Valentino, Anthony</w:t>
      </w:r>
      <w:r>
        <w:rPr>
          <w:rFonts w:ascii="Franklin Gothic Book" w:hAnsi="Franklin Gothic Book"/>
          <w:sz w:val="24"/>
          <w:szCs w:val="24"/>
        </w:rPr>
        <w:tab/>
      </w:r>
      <w:r>
        <w:rPr>
          <w:rFonts w:ascii="Franklin Gothic Book" w:hAnsi="Franklin Gothic Book"/>
          <w:sz w:val="24"/>
          <w:szCs w:val="24"/>
        </w:rPr>
        <w:tab/>
        <w:t>Davis Junction</w:t>
      </w:r>
      <w:r w:rsidR="007375BE">
        <w:rPr>
          <w:rFonts w:ascii="Franklin Gothic Book" w:hAnsi="Franklin Gothic Book"/>
          <w:sz w:val="24"/>
          <w:szCs w:val="24"/>
        </w:rPr>
        <w:tab/>
      </w:r>
      <w:r w:rsidR="00471A62">
        <w:rPr>
          <w:rFonts w:ascii="Franklin Gothic Book" w:hAnsi="Franklin Gothic Book"/>
          <w:sz w:val="24"/>
          <w:szCs w:val="24"/>
        </w:rPr>
        <w:t>Warren, Logan</w:t>
      </w:r>
      <w:r w:rsidR="00471A62">
        <w:rPr>
          <w:rFonts w:ascii="Franklin Gothic Book" w:hAnsi="Franklin Gothic Book"/>
          <w:sz w:val="24"/>
          <w:szCs w:val="24"/>
        </w:rPr>
        <w:tab/>
      </w:r>
      <w:r w:rsidR="00471A62">
        <w:rPr>
          <w:rFonts w:ascii="Franklin Gothic Book" w:hAnsi="Franklin Gothic Book"/>
          <w:sz w:val="24"/>
          <w:szCs w:val="24"/>
        </w:rPr>
        <w:tab/>
        <w:t>Rock Falls</w:t>
      </w:r>
    </w:p>
    <w:p w14:paraId="60B91551" w14:textId="77B64830" w:rsidR="00471A62" w:rsidRDefault="00471A62">
      <w:pPr>
        <w:rPr>
          <w:rFonts w:ascii="Franklin Gothic Book" w:hAnsi="Franklin Gothic Book"/>
          <w:sz w:val="24"/>
          <w:szCs w:val="24"/>
        </w:rPr>
      </w:pPr>
      <w:r>
        <w:rPr>
          <w:rFonts w:ascii="Franklin Gothic Book" w:hAnsi="Franklin Gothic Book"/>
          <w:sz w:val="24"/>
          <w:szCs w:val="24"/>
        </w:rPr>
        <w:t>Watkins, Christopher</w:t>
      </w:r>
      <w:r>
        <w:rPr>
          <w:rFonts w:ascii="Franklin Gothic Book" w:hAnsi="Franklin Gothic Book"/>
          <w:sz w:val="24"/>
          <w:szCs w:val="24"/>
        </w:rPr>
        <w:tab/>
      </w:r>
      <w:r>
        <w:rPr>
          <w:rFonts w:ascii="Franklin Gothic Book" w:hAnsi="Franklin Gothic Book"/>
          <w:sz w:val="24"/>
          <w:szCs w:val="24"/>
        </w:rPr>
        <w:tab/>
        <w:t>Granite City</w:t>
      </w:r>
      <w:r w:rsidR="007375BE">
        <w:rPr>
          <w:rFonts w:ascii="Franklin Gothic Book" w:hAnsi="Franklin Gothic Book"/>
          <w:sz w:val="24"/>
          <w:szCs w:val="24"/>
        </w:rPr>
        <w:tab/>
      </w:r>
      <w:r w:rsidR="007375BE">
        <w:rPr>
          <w:rFonts w:ascii="Franklin Gothic Book" w:hAnsi="Franklin Gothic Book"/>
          <w:sz w:val="24"/>
          <w:szCs w:val="24"/>
        </w:rPr>
        <w:tab/>
      </w:r>
      <w:r>
        <w:rPr>
          <w:rFonts w:ascii="Franklin Gothic Book" w:hAnsi="Franklin Gothic Book"/>
          <w:sz w:val="24"/>
          <w:szCs w:val="24"/>
        </w:rPr>
        <w:t>Watkins, Darva</w:t>
      </w:r>
      <w:r>
        <w:rPr>
          <w:rFonts w:ascii="Franklin Gothic Book" w:hAnsi="Franklin Gothic Book"/>
          <w:sz w:val="24"/>
          <w:szCs w:val="24"/>
        </w:rPr>
        <w:tab/>
      </w:r>
      <w:r>
        <w:rPr>
          <w:rFonts w:ascii="Franklin Gothic Book" w:hAnsi="Franklin Gothic Book"/>
          <w:sz w:val="24"/>
          <w:szCs w:val="24"/>
        </w:rPr>
        <w:tab/>
        <w:t>Chicago</w:t>
      </w:r>
    </w:p>
    <w:p w14:paraId="3BBF0ABC" w14:textId="4FCF3651" w:rsidR="00453405" w:rsidRDefault="00453405">
      <w:pPr>
        <w:rPr>
          <w:rFonts w:ascii="Franklin Gothic Book" w:hAnsi="Franklin Gothic Book"/>
          <w:sz w:val="24"/>
          <w:szCs w:val="24"/>
        </w:rPr>
      </w:pPr>
      <w:r>
        <w:rPr>
          <w:rFonts w:ascii="Franklin Gothic Book" w:hAnsi="Franklin Gothic Book"/>
          <w:sz w:val="24"/>
          <w:szCs w:val="24"/>
        </w:rPr>
        <w:t>Wenger, Joey</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Loves Park</w:t>
      </w:r>
      <w:r w:rsidR="007375BE">
        <w:rPr>
          <w:rFonts w:ascii="Franklin Gothic Book" w:hAnsi="Franklin Gothic Book"/>
          <w:sz w:val="24"/>
          <w:szCs w:val="24"/>
        </w:rPr>
        <w:tab/>
      </w:r>
      <w:r w:rsidR="007375BE">
        <w:rPr>
          <w:rFonts w:ascii="Franklin Gothic Book" w:hAnsi="Franklin Gothic Book"/>
          <w:sz w:val="24"/>
          <w:szCs w:val="24"/>
        </w:rPr>
        <w:tab/>
      </w:r>
      <w:r>
        <w:rPr>
          <w:rFonts w:ascii="Franklin Gothic Book" w:hAnsi="Franklin Gothic Book"/>
          <w:sz w:val="24"/>
          <w:szCs w:val="24"/>
        </w:rPr>
        <w:t>Witt, Mike</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Mason City</w:t>
      </w:r>
    </w:p>
    <w:p w14:paraId="26AF1C15" w14:textId="783E2041" w:rsidR="00192B33" w:rsidRDefault="00453405">
      <w:pPr>
        <w:rPr>
          <w:rFonts w:ascii="Franklin Gothic Book" w:hAnsi="Franklin Gothic Book"/>
          <w:sz w:val="24"/>
          <w:szCs w:val="24"/>
        </w:rPr>
      </w:pPr>
      <w:r>
        <w:rPr>
          <w:rFonts w:ascii="Franklin Gothic Book" w:hAnsi="Franklin Gothic Book"/>
          <w:sz w:val="24"/>
          <w:szCs w:val="24"/>
        </w:rPr>
        <w:t>Yocum, Aaron</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Polo</w:t>
      </w:r>
    </w:p>
    <w:p w14:paraId="798AA52B" w14:textId="77777777" w:rsidR="00192B33" w:rsidRDefault="00192B33">
      <w:pPr>
        <w:rPr>
          <w:rFonts w:ascii="Franklin Gothic Book" w:hAnsi="Franklin Gothic Book"/>
          <w:sz w:val="24"/>
          <w:szCs w:val="24"/>
        </w:rPr>
      </w:pPr>
    </w:p>
    <w:p w14:paraId="38560569" w14:textId="718EB139" w:rsidR="00192B33" w:rsidRDefault="00192B33">
      <w:pPr>
        <w:rPr>
          <w:rFonts w:ascii="Franklin Gothic Book" w:hAnsi="Franklin Gothic Book"/>
          <w:sz w:val="24"/>
          <w:szCs w:val="24"/>
        </w:rPr>
      </w:pPr>
      <w:r>
        <w:rPr>
          <w:rFonts w:ascii="Franklin Gothic Book" w:hAnsi="Franklin Gothic Book"/>
          <w:sz w:val="24"/>
          <w:szCs w:val="24"/>
        </w:rPr>
        <w:t>I do not have much information relating to the 2025 consolidated or 2026 general election cycles. The only candidate I have on my radar for 2025 is Jacob Loyd, who was considering running for mayor in Herrin. He’s specified in the TBD list for 2024 in case he decides to run for something next year.</w:t>
      </w:r>
    </w:p>
    <w:p w14:paraId="249E32DC" w14:textId="77777777" w:rsidR="00192B33" w:rsidRDefault="00192B33">
      <w:pPr>
        <w:rPr>
          <w:rFonts w:ascii="Franklin Gothic Book" w:hAnsi="Franklin Gothic Book"/>
          <w:sz w:val="24"/>
          <w:szCs w:val="24"/>
        </w:rPr>
      </w:pPr>
    </w:p>
    <w:p w14:paraId="470DD0CE" w14:textId="781057F5" w:rsidR="00E46CB7" w:rsidRDefault="00192B33">
      <w:pPr>
        <w:rPr>
          <w:rFonts w:ascii="Franklin Gothic Book" w:hAnsi="Franklin Gothic Book"/>
          <w:sz w:val="24"/>
          <w:szCs w:val="24"/>
        </w:rPr>
      </w:pPr>
      <w:r>
        <w:rPr>
          <w:rFonts w:ascii="Franklin Gothic Book" w:hAnsi="Franklin Gothic Book"/>
          <w:sz w:val="24"/>
          <w:szCs w:val="24"/>
        </w:rPr>
        <w:t>I hope this is a more informative and more descriptive report relating to candidates and candidate recruitment.</w:t>
      </w:r>
    </w:p>
    <w:p w14:paraId="54BF5CD2" w14:textId="77777777" w:rsidR="00E46CB7" w:rsidRDefault="00E46CB7">
      <w:pPr>
        <w:rPr>
          <w:rFonts w:ascii="Franklin Gothic Book" w:hAnsi="Franklin Gothic Book"/>
          <w:sz w:val="24"/>
          <w:szCs w:val="24"/>
        </w:rPr>
      </w:pPr>
    </w:p>
    <w:p w14:paraId="5D1131D4" w14:textId="77B168EE" w:rsidR="00E46CB7" w:rsidRPr="00E46CB7" w:rsidRDefault="00E46CB7">
      <w:pPr>
        <w:rPr>
          <w:rFonts w:ascii="Franklin Gothic Book" w:hAnsi="Franklin Gothic Book"/>
          <w:b/>
          <w:bCs/>
          <w:sz w:val="24"/>
          <w:szCs w:val="24"/>
        </w:rPr>
      </w:pPr>
      <w:r w:rsidRPr="00E46CB7">
        <w:rPr>
          <w:rFonts w:ascii="Franklin Gothic Book" w:hAnsi="Franklin Gothic Book"/>
          <w:b/>
          <w:bCs/>
          <w:sz w:val="24"/>
          <w:szCs w:val="24"/>
        </w:rPr>
        <w:t>Jake Leonard</w:t>
      </w:r>
    </w:p>
    <w:p w14:paraId="3F6DC92A" w14:textId="18023A7E" w:rsidR="00E46CB7" w:rsidRPr="00E46CB7" w:rsidRDefault="00E46CB7">
      <w:pPr>
        <w:rPr>
          <w:rFonts w:ascii="Franklin Gothic Book" w:hAnsi="Franklin Gothic Book"/>
          <w:b/>
          <w:bCs/>
          <w:sz w:val="24"/>
          <w:szCs w:val="24"/>
        </w:rPr>
      </w:pPr>
      <w:r w:rsidRPr="00E46CB7">
        <w:rPr>
          <w:rFonts w:ascii="Franklin Gothic Book" w:hAnsi="Franklin Gothic Book"/>
          <w:b/>
          <w:bCs/>
          <w:sz w:val="24"/>
          <w:szCs w:val="24"/>
        </w:rPr>
        <w:t>Political Director, Libertarian Party of Illinois</w:t>
      </w:r>
    </w:p>
    <w:sectPr w:rsidR="00E46CB7" w:rsidRPr="00E4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Franklin Gothic Book"/>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E3566ED"/>
    <w:multiLevelType w:val="hybridMultilevel"/>
    <w:tmpl w:val="AFB40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1222539">
    <w:abstractNumId w:val="19"/>
  </w:num>
  <w:num w:numId="2" w16cid:durableId="518206514">
    <w:abstractNumId w:val="12"/>
  </w:num>
  <w:num w:numId="3" w16cid:durableId="920017899">
    <w:abstractNumId w:val="10"/>
  </w:num>
  <w:num w:numId="4" w16cid:durableId="336923957">
    <w:abstractNumId w:val="22"/>
  </w:num>
  <w:num w:numId="5" w16cid:durableId="1796636452">
    <w:abstractNumId w:val="13"/>
  </w:num>
  <w:num w:numId="6" w16cid:durableId="432015333">
    <w:abstractNumId w:val="16"/>
  </w:num>
  <w:num w:numId="7" w16cid:durableId="139272351">
    <w:abstractNumId w:val="18"/>
  </w:num>
  <w:num w:numId="8" w16cid:durableId="256837520">
    <w:abstractNumId w:val="9"/>
  </w:num>
  <w:num w:numId="9" w16cid:durableId="1347563247">
    <w:abstractNumId w:val="7"/>
  </w:num>
  <w:num w:numId="10" w16cid:durableId="547498546">
    <w:abstractNumId w:val="6"/>
  </w:num>
  <w:num w:numId="11" w16cid:durableId="1669751302">
    <w:abstractNumId w:val="5"/>
  </w:num>
  <w:num w:numId="12" w16cid:durableId="93551900">
    <w:abstractNumId w:val="4"/>
  </w:num>
  <w:num w:numId="13" w16cid:durableId="1609771794">
    <w:abstractNumId w:val="8"/>
  </w:num>
  <w:num w:numId="14" w16cid:durableId="158814320">
    <w:abstractNumId w:val="3"/>
  </w:num>
  <w:num w:numId="15" w16cid:durableId="384378568">
    <w:abstractNumId w:val="2"/>
  </w:num>
  <w:num w:numId="16" w16cid:durableId="1276669206">
    <w:abstractNumId w:val="1"/>
  </w:num>
  <w:num w:numId="17" w16cid:durableId="218060215">
    <w:abstractNumId w:val="0"/>
  </w:num>
  <w:num w:numId="18" w16cid:durableId="744107232">
    <w:abstractNumId w:val="14"/>
  </w:num>
  <w:num w:numId="19" w16cid:durableId="1234269011">
    <w:abstractNumId w:val="15"/>
  </w:num>
  <w:num w:numId="20" w16cid:durableId="1490095481">
    <w:abstractNumId w:val="20"/>
  </w:num>
  <w:num w:numId="21" w16cid:durableId="1988701679">
    <w:abstractNumId w:val="17"/>
  </w:num>
  <w:num w:numId="22" w16cid:durableId="1140922353">
    <w:abstractNumId w:val="11"/>
  </w:num>
  <w:num w:numId="23" w16cid:durableId="292253008">
    <w:abstractNumId w:val="23"/>
  </w:num>
  <w:num w:numId="24" w16cid:durableId="17537736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19"/>
    <w:rsid w:val="00166BE4"/>
    <w:rsid w:val="00192B33"/>
    <w:rsid w:val="00301D68"/>
    <w:rsid w:val="00453405"/>
    <w:rsid w:val="00471A62"/>
    <w:rsid w:val="005E3BBE"/>
    <w:rsid w:val="00645252"/>
    <w:rsid w:val="006D3D74"/>
    <w:rsid w:val="007375BE"/>
    <w:rsid w:val="0083569A"/>
    <w:rsid w:val="00A9204E"/>
    <w:rsid w:val="00C32619"/>
    <w:rsid w:val="00C53224"/>
    <w:rsid w:val="00E46CB7"/>
    <w:rsid w:val="00F4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D3DF"/>
  <w15:chartTrackingRefBased/>
  <w15:docId w15:val="{4D18B6BC-297B-448E-A7D1-BA2DE122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19"/>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E3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e_\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105</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Leonard</dc:creator>
  <cp:keywords/>
  <dc:description/>
  <cp:lastModifiedBy>Jake Leonard</cp:lastModifiedBy>
  <cp:revision>1</cp:revision>
  <dcterms:created xsi:type="dcterms:W3CDTF">2023-05-18T01:46:00Z</dcterms:created>
  <dcterms:modified xsi:type="dcterms:W3CDTF">2023-05-18T03:33:00Z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