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058D5" w:rsidRPr="00AE39CA" w:rsidRDefault="002058D5">
      <w:pPr>
        <w:pStyle w:val="STANDARD"/>
        <w:tabs>
          <w:tab w:val="clear" w:pos="-720"/>
        </w:tabs>
        <w:rPr>
          <w:i/>
          <w:iCs/>
          <w:sz w:val="40"/>
          <w:szCs w:val="40"/>
        </w:rPr>
      </w:pPr>
      <w:r w:rsidRPr="00AE39CA">
        <w:rPr>
          <w:b/>
          <w:bCs/>
          <w:i/>
          <w:iCs/>
          <w:sz w:val="40"/>
          <w:szCs w:val="40"/>
        </w:rPr>
        <w:t>VoterGA</w:t>
      </w:r>
      <w:r w:rsidR="00772922" w:rsidRPr="00AE39CA">
        <w:rPr>
          <w:i/>
          <w:iCs/>
          <w:sz w:val="40"/>
          <w:szCs w:val="40"/>
        </w:rPr>
        <w:tab/>
      </w:r>
      <w:r w:rsidR="00772922" w:rsidRPr="00AE39CA">
        <w:rPr>
          <w:i/>
          <w:iCs/>
          <w:sz w:val="40"/>
          <w:szCs w:val="40"/>
        </w:rPr>
        <w:tab/>
      </w:r>
      <w:r w:rsidR="00772922" w:rsidRPr="00AE39CA">
        <w:rPr>
          <w:i/>
          <w:iCs/>
          <w:sz w:val="40"/>
          <w:szCs w:val="40"/>
        </w:rPr>
        <w:tab/>
      </w:r>
      <w:r w:rsidR="00772922" w:rsidRPr="00AE39CA">
        <w:rPr>
          <w:i/>
          <w:iCs/>
          <w:sz w:val="40"/>
          <w:szCs w:val="40"/>
        </w:rPr>
        <w:tab/>
      </w:r>
      <w:r w:rsidR="00772922" w:rsidRPr="00AE39CA">
        <w:rPr>
          <w:i/>
          <w:iCs/>
          <w:sz w:val="40"/>
          <w:szCs w:val="40"/>
        </w:rPr>
        <w:tab/>
      </w:r>
      <w:r w:rsidR="00772922" w:rsidRPr="00AE39CA">
        <w:rPr>
          <w:i/>
          <w:iCs/>
          <w:sz w:val="40"/>
          <w:szCs w:val="40"/>
        </w:rPr>
        <w:tab/>
      </w:r>
      <w:r w:rsidRPr="00AE39CA">
        <w:rPr>
          <w:i/>
          <w:iCs/>
          <w:sz w:val="40"/>
          <w:szCs w:val="40"/>
        </w:rPr>
        <w:tab/>
      </w:r>
      <w:r w:rsidRPr="00AE39CA">
        <w:rPr>
          <w:i/>
          <w:iCs/>
          <w:sz w:val="40"/>
          <w:szCs w:val="40"/>
        </w:rPr>
        <w:tab/>
      </w:r>
      <w:r w:rsidRPr="00AE39CA">
        <w:rPr>
          <w:i/>
          <w:iCs/>
          <w:sz w:val="40"/>
          <w:szCs w:val="40"/>
        </w:rPr>
        <w:tab/>
      </w:r>
    </w:p>
    <w:p w:rsidR="002058D5" w:rsidRPr="00AE39CA" w:rsidRDefault="002058D5">
      <w:pPr>
        <w:pStyle w:val="STANDARD"/>
        <w:tabs>
          <w:tab w:val="clear" w:pos="-720"/>
        </w:tabs>
        <w:rPr>
          <w:i/>
          <w:iCs/>
          <w:sz w:val="24"/>
          <w:szCs w:val="24"/>
        </w:rPr>
      </w:pPr>
      <w:r w:rsidRPr="00AE39CA">
        <w:rPr>
          <w:i/>
          <w:iCs/>
          <w:sz w:val="24"/>
          <w:szCs w:val="24"/>
        </w:rPr>
        <w:t>Voters Organized for Trusted</w:t>
      </w:r>
    </w:p>
    <w:p w:rsidR="002058D5" w:rsidRPr="00AE39CA" w:rsidRDefault="002058D5">
      <w:pPr>
        <w:pStyle w:val="STANDARD"/>
        <w:tabs>
          <w:tab w:val="clear" w:pos="-720"/>
        </w:tabs>
        <w:rPr>
          <w:sz w:val="24"/>
          <w:szCs w:val="24"/>
        </w:rPr>
      </w:pPr>
      <w:r w:rsidRPr="00AE39CA">
        <w:rPr>
          <w:i/>
          <w:iCs/>
          <w:sz w:val="24"/>
          <w:szCs w:val="24"/>
        </w:rPr>
        <w:t>Election Results in Georgia</w:t>
      </w:r>
    </w:p>
    <w:p w:rsidR="005F3103" w:rsidRPr="00541475" w:rsidRDefault="00524555" w:rsidP="005F3103">
      <w:pPr>
        <w:jc w:val="right"/>
        <w:rPr>
          <w:rFonts w:asciiTheme="minorHAnsi" w:hAnsiTheme="minorHAnsi" w:cs="Arial"/>
          <w:sz w:val="22"/>
          <w:szCs w:val="22"/>
        </w:rPr>
      </w:pPr>
      <w:r w:rsidRPr="00541475">
        <w:rPr>
          <w:rFonts w:asciiTheme="minorHAnsi" w:hAnsiTheme="minorHAnsi" w:cs="Arial"/>
          <w:sz w:val="22"/>
          <w:szCs w:val="22"/>
        </w:rPr>
        <w:t>July</w:t>
      </w:r>
      <w:r w:rsidR="005F3103" w:rsidRPr="00541475">
        <w:rPr>
          <w:rFonts w:asciiTheme="minorHAnsi" w:hAnsiTheme="minorHAnsi" w:cs="Arial"/>
          <w:sz w:val="22"/>
          <w:szCs w:val="22"/>
        </w:rPr>
        <w:t xml:space="preserve"> </w:t>
      </w:r>
      <w:r w:rsidR="00D45684" w:rsidRPr="00541475">
        <w:rPr>
          <w:rFonts w:asciiTheme="minorHAnsi" w:hAnsiTheme="minorHAnsi" w:cs="Arial"/>
          <w:sz w:val="22"/>
          <w:szCs w:val="22"/>
        </w:rPr>
        <w:t>2</w:t>
      </w:r>
      <w:r w:rsidR="0057501B" w:rsidRPr="00541475">
        <w:rPr>
          <w:rFonts w:asciiTheme="minorHAnsi" w:hAnsiTheme="minorHAnsi" w:cs="Arial"/>
          <w:sz w:val="22"/>
          <w:szCs w:val="22"/>
        </w:rPr>
        <w:t>3</w:t>
      </w:r>
      <w:r w:rsidR="005F3103" w:rsidRPr="00541475">
        <w:rPr>
          <w:rFonts w:asciiTheme="minorHAnsi" w:hAnsiTheme="minorHAnsi" w:cs="Arial"/>
          <w:sz w:val="22"/>
          <w:szCs w:val="22"/>
        </w:rPr>
        <w:t>, 201</w:t>
      </w:r>
      <w:r w:rsidRPr="00541475">
        <w:rPr>
          <w:rFonts w:asciiTheme="minorHAnsi" w:hAnsiTheme="minorHAnsi" w:cs="Arial"/>
          <w:sz w:val="22"/>
          <w:szCs w:val="22"/>
        </w:rPr>
        <w:t>9</w:t>
      </w:r>
    </w:p>
    <w:p w:rsidR="00524555" w:rsidRPr="00541475" w:rsidRDefault="00524555" w:rsidP="00524555">
      <w:pPr>
        <w:rPr>
          <w:rFonts w:asciiTheme="minorHAnsi" w:hAnsiTheme="minorHAnsi" w:cs="Segoe UI"/>
          <w:color w:val="000000"/>
          <w:sz w:val="22"/>
          <w:szCs w:val="22"/>
          <w:lang w:val="en"/>
        </w:rPr>
      </w:pPr>
      <w:r w:rsidRPr="00541475">
        <w:rPr>
          <w:rFonts w:asciiTheme="minorHAnsi" w:hAnsiTheme="minorHAnsi" w:cs="Segoe UI"/>
          <w:color w:val="000000"/>
          <w:sz w:val="22"/>
          <w:szCs w:val="22"/>
          <w:lang w:val="en"/>
        </w:rPr>
        <w:t xml:space="preserve">Secretary </w:t>
      </w:r>
      <w:proofErr w:type="spellStart"/>
      <w:r w:rsidRPr="00541475">
        <w:rPr>
          <w:rFonts w:asciiTheme="minorHAnsi" w:hAnsiTheme="minorHAnsi" w:cs="Segoe UI"/>
          <w:color w:val="000000"/>
          <w:sz w:val="22"/>
          <w:szCs w:val="22"/>
          <w:lang w:val="en"/>
        </w:rPr>
        <w:t>Reffensperger</w:t>
      </w:r>
      <w:proofErr w:type="spellEnd"/>
      <w:r w:rsidRPr="00541475">
        <w:rPr>
          <w:rFonts w:asciiTheme="minorHAnsi" w:hAnsiTheme="minorHAnsi" w:cs="Segoe UI"/>
          <w:color w:val="000000"/>
          <w:sz w:val="22"/>
          <w:szCs w:val="22"/>
          <w:lang w:val="en"/>
        </w:rPr>
        <w:t>,</w:t>
      </w:r>
    </w:p>
    <w:p w:rsidR="003D459F" w:rsidRPr="00541475" w:rsidRDefault="003D459F" w:rsidP="00641778">
      <w:pPr>
        <w:pStyle w:val="Default"/>
        <w:rPr>
          <w:rFonts w:asciiTheme="minorHAnsi" w:hAnsiTheme="minorHAnsi" w:cs="Segoe UI"/>
          <w:sz w:val="22"/>
          <w:szCs w:val="22"/>
          <w:lang w:val="en"/>
        </w:rPr>
      </w:pPr>
    </w:p>
    <w:p w:rsidR="00641778" w:rsidRPr="00541475" w:rsidRDefault="0046791B" w:rsidP="00641778">
      <w:pPr>
        <w:pStyle w:val="Default"/>
        <w:rPr>
          <w:rFonts w:asciiTheme="minorHAnsi" w:hAnsiTheme="minorHAnsi" w:cs="Segoe UI"/>
          <w:sz w:val="22"/>
          <w:szCs w:val="22"/>
          <w:lang w:val="en"/>
        </w:rPr>
      </w:pPr>
      <w:r w:rsidRPr="00541475">
        <w:rPr>
          <w:rFonts w:asciiTheme="minorHAnsi" w:hAnsiTheme="minorHAnsi" w:cs="Segoe UI"/>
          <w:sz w:val="22"/>
          <w:szCs w:val="22"/>
          <w:lang w:val="en"/>
        </w:rPr>
        <w:t>Earlier this year</w:t>
      </w:r>
      <w:r w:rsidR="00C90799" w:rsidRPr="00541475">
        <w:rPr>
          <w:rFonts w:asciiTheme="minorHAnsi" w:hAnsiTheme="minorHAnsi" w:cs="Segoe UI"/>
          <w:sz w:val="22"/>
          <w:szCs w:val="22"/>
          <w:lang w:val="en"/>
        </w:rPr>
        <w:t>,</w:t>
      </w:r>
      <w:r w:rsidRPr="00541475">
        <w:rPr>
          <w:rFonts w:asciiTheme="minorHAnsi" w:hAnsiTheme="minorHAnsi" w:cs="Segoe UI"/>
          <w:sz w:val="22"/>
          <w:szCs w:val="22"/>
          <w:lang w:val="en"/>
        </w:rPr>
        <w:t xml:space="preserve"> your office</w:t>
      </w:r>
      <w:r w:rsidR="00C90799" w:rsidRPr="00541475">
        <w:rPr>
          <w:rFonts w:asciiTheme="minorHAnsi" w:hAnsiTheme="minorHAnsi" w:cs="Segoe UI"/>
          <w:sz w:val="22"/>
          <w:szCs w:val="22"/>
          <w:lang w:val="en"/>
        </w:rPr>
        <w:t xml:space="preserve"> formally</w:t>
      </w:r>
      <w:r w:rsidRPr="00541475">
        <w:rPr>
          <w:rFonts w:asciiTheme="minorHAnsi" w:hAnsiTheme="minorHAnsi" w:cs="Segoe UI"/>
          <w:sz w:val="22"/>
          <w:szCs w:val="22"/>
          <w:lang w:val="en"/>
        </w:rPr>
        <w:t xml:space="preserve"> </w:t>
      </w:r>
      <w:hyperlink r:id="rId8" w:history="1">
        <w:r w:rsidRPr="00541475">
          <w:rPr>
            <w:rStyle w:val="Hyperlink"/>
            <w:rFonts w:asciiTheme="minorHAnsi" w:hAnsiTheme="minorHAnsi" w:cs="Segoe UI"/>
            <w:sz w:val="22"/>
            <w:szCs w:val="22"/>
            <w:lang w:val="en"/>
          </w:rPr>
          <w:t>published</w:t>
        </w:r>
      </w:hyperlink>
      <w:r w:rsidRPr="00541475">
        <w:rPr>
          <w:rFonts w:asciiTheme="minorHAnsi" w:hAnsiTheme="minorHAnsi" w:cs="Segoe UI"/>
          <w:sz w:val="22"/>
          <w:szCs w:val="22"/>
          <w:lang w:val="en"/>
        </w:rPr>
        <w:t xml:space="preserve"> a </w:t>
      </w:r>
      <w:r w:rsidR="008D5AF0" w:rsidRPr="00541475">
        <w:rPr>
          <w:rFonts w:asciiTheme="minorHAnsi" w:hAnsiTheme="minorHAnsi" w:cs="Segoe UI"/>
          <w:sz w:val="22"/>
          <w:szCs w:val="22"/>
          <w:lang w:val="en"/>
        </w:rPr>
        <w:t xml:space="preserve">controversial </w:t>
      </w:r>
      <w:r w:rsidRPr="00541475">
        <w:rPr>
          <w:rFonts w:asciiTheme="minorHAnsi" w:hAnsiTheme="minorHAnsi" w:cs="Segoe UI"/>
          <w:sz w:val="22"/>
          <w:szCs w:val="22"/>
          <w:lang w:val="en"/>
        </w:rPr>
        <w:t>Feb 25</w:t>
      </w:r>
      <w:r w:rsidRPr="00541475">
        <w:rPr>
          <w:rFonts w:asciiTheme="minorHAnsi" w:hAnsiTheme="minorHAnsi" w:cs="Segoe UI"/>
          <w:sz w:val="22"/>
          <w:szCs w:val="22"/>
          <w:vertAlign w:val="superscript"/>
          <w:lang w:val="en"/>
        </w:rPr>
        <w:t>th</w:t>
      </w:r>
      <w:r w:rsidRPr="00541475">
        <w:rPr>
          <w:rFonts w:asciiTheme="minorHAnsi" w:hAnsiTheme="minorHAnsi" w:cs="Segoe UI"/>
          <w:sz w:val="22"/>
          <w:szCs w:val="22"/>
          <w:lang w:val="en"/>
        </w:rPr>
        <w:t xml:space="preserve"> </w:t>
      </w:r>
      <w:hyperlink r:id="rId9" w:history="1">
        <w:r w:rsidR="007B5598" w:rsidRPr="00541475">
          <w:rPr>
            <w:rStyle w:val="Hyperlink"/>
            <w:rFonts w:asciiTheme="minorHAnsi" w:hAnsiTheme="minorHAnsi" w:cs="Segoe UI"/>
            <w:sz w:val="22"/>
            <w:szCs w:val="22"/>
            <w:lang w:val="en"/>
          </w:rPr>
          <w:t xml:space="preserve">internal </w:t>
        </w:r>
        <w:r w:rsidRPr="00541475">
          <w:rPr>
            <w:rStyle w:val="Hyperlink"/>
            <w:rFonts w:asciiTheme="minorHAnsi" w:hAnsiTheme="minorHAnsi" w:cs="Segoe UI"/>
            <w:sz w:val="22"/>
            <w:szCs w:val="22"/>
            <w:lang w:val="en"/>
          </w:rPr>
          <w:t>memo</w:t>
        </w:r>
      </w:hyperlink>
      <w:r w:rsidRPr="00541475">
        <w:rPr>
          <w:rFonts w:asciiTheme="minorHAnsi" w:hAnsiTheme="minorHAnsi" w:cs="Segoe UI"/>
          <w:sz w:val="22"/>
          <w:szCs w:val="22"/>
          <w:lang w:val="en"/>
        </w:rPr>
        <w:t xml:space="preserve"> from Elections Director Chris Harvey to </w:t>
      </w:r>
      <w:r w:rsidR="006905D6" w:rsidRPr="00541475">
        <w:rPr>
          <w:rFonts w:asciiTheme="minorHAnsi" w:hAnsiTheme="minorHAnsi" w:cs="Segoe UI"/>
          <w:sz w:val="22"/>
          <w:szCs w:val="22"/>
          <w:lang w:val="en"/>
        </w:rPr>
        <w:t>Deputy</w:t>
      </w:r>
      <w:r w:rsidRPr="00541475">
        <w:rPr>
          <w:rFonts w:asciiTheme="minorHAnsi" w:hAnsiTheme="minorHAnsi" w:cs="Segoe UI"/>
          <w:sz w:val="22"/>
          <w:szCs w:val="22"/>
          <w:lang w:val="en"/>
        </w:rPr>
        <w:t xml:space="preserve"> </w:t>
      </w:r>
      <w:r w:rsidR="00C90799" w:rsidRPr="00541475">
        <w:rPr>
          <w:rFonts w:asciiTheme="minorHAnsi" w:hAnsiTheme="minorHAnsi" w:cs="Segoe UI"/>
          <w:sz w:val="22"/>
          <w:szCs w:val="22"/>
          <w:lang w:val="en"/>
        </w:rPr>
        <w:t>Director</w:t>
      </w:r>
      <w:r w:rsidR="00761699">
        <w:rPr>
          <w:rFonts w:asciiTheme="minorHAnsi" w:hAnsiTheme="minorHAnsi" w:cs="Segoe UI"/>
          <w:sz w:val="22"/>
          <w:szCs w:val="22"/>
          <w:lang w:val="en"/>
        </w:rPr>
        <w:t xml:space="preserve"> Jordan </w:t>
      </w:r>
      <w:r w:rsidR="00C90799" w:rsidRPr="00541475">
        <w:rPr>
          <w:rFonts w:asciiTheme="minorHAnsi" w:hAnsiTheme="minorHAnsi" w:cs="Segoe UI"/>
          <w:sz w:val="22"/>
          <w:szCs w:val="22"/>
          <w:lang w:val="en"/>
        </w:rPr>
        <w:t xml:space="preserve">Fuchs regarding </w:t>
      </w:r>
      <w:r w:rsidR="00E148D2" w:rsidRPr="00541475">
        <w:rPr>
          <w:rFonts w:asciiTheme="minorHAnsi" w:hAnsiTheme="minorHAnsi" w:cs="Segoe UI"/>
          <w:sz w:val="22"/>
          <w:szCs w:val="22"/>
          <w:lang w:val="en"/>
        </w:rPr>
        <w:t xml:space="preserve">10 year </w:t>
      </w:r>
      <w:r w:rsidR="00C90799" w:rsidRPr="00541475">
        <w:rPr>
          <w:rFonts w:asciiTheme="minorHAnsi" w:hAnsiTheme="minorHAnsi" w:cs="Segoe UI"/>
          <w:sz w:val="22"/>
          <w:szCs w:val="22"/>
          <w:lang w:val="en"/>
        </w:rPr>
        <w:t>cost</w:t>
      </w:r>
      <w:r w:rsidR="00E148D2" w:rsidRPr="00541475">
        <w:rPr>
          <w:rFonts w:asciiTheme="minorHAnsi" w:hAnsiTheme="minorHAnsi" w:cs="Segoe UI"/>
          <w:sz w:val="22"/>
          <w:szCs w:val="22"/>
          <w:lang w:val="en"/>
        </w:rPr>
        <w:t xml:space="preserve"> estimate</w:t>
      </w:r>
      <w:r w:rsidR="00C90799" w:rsidRPr="00541475">
        <w:rPr>
          <w:rFonts w:asciiTheme="minorHAnsi" w:hAnsiTheme="minorHAnsi" w:cs="Segoe UI"/>
          <w:sz w:val="22"/>
          <w:szCs w:val="22"/>
          <w:lang w:val="en"/>
        </w:rPr>
        <w:t>s of preprinted paper ballot voting systems</w:t>
      </w:r>
      <w:r w:rsidR="00A53EE0" w:rsidRPr="00541475">
        <w:rPr>
          <w:rFonts w:asciiTheme="minorHAnsi" w:hAnsiTheme="minorHAnsi" w:cs="Segoe UI"/>
          <w:sz w:val="22"/>
          <w:szCs w:val="22"/>
          <w:lang w:val="en"/>
        </w:rPr>
        <w:t xml:space="preserve"> (HMPB)</w:t>
      </w:r>
      <w:r w:rsidR="00E148D2" w:rsidRPr="00541475">
        <w:rPr>
          <w:rFonts w:asciiTheme="minorHAnsi" w:hAnsiTheme="minorHAnsi" w:cs="Segoe UI"/>
          <w:sz w:val="22"/>
          <w:szCs w:val="22"/>
          <w:lang w:val="en"/>
        </w:rPr>
        <w:t xml:space="preserve"> </w:t>
      </w:r>
      <w:r w:rsidR="00761699">
        <w:rPr>
          <w:rFonts w:asciiTheme="minorHAnsi" w:hAnsiTheme="minorHAnsi" w:cs="Segoe UI"/>
          <w:sz w:val="22"/>
          <w:szCs w:val="22"/>
          <w:lang w:val="en"/>
        </w:rPr>
        <w:t xml:space="preserve">as </w:t>
      </w:r>
      <w:r w:rsidR="00E148D2" w:rsidRPr="00541475">
        <w:rPr>
          <w:rFonts w:asciiTheme="minorHAnsi" w:hAnsiTheme="minorHAnsi" w:cs="Segoe UI"/>
          <w:sz w:val="22"/>
          <w:szCs w:val="22"/>
          <w:lang w:val="en"/>
        </w:rPr>
        <w:t>compared to ballot marking devices (BMD)</w:t>
      </w:r>
      <w:r w:rsidR="00C90799" w:rsidRPr="00541475">
        <w:rPr>
          <w:rFonts w:asciiTheme="minorHAnsi" w:hAnsiTheme="minorHAnsi" w:cs="Segoe UI"/>
          <w:sz w:val="22"/>
          <w:szCs w:val="22"/>
          <w:lang w:val="en"/>
        </w:rPr>
        <w:t>.</w:t>
      </w:r>
      <w:r w:rsidR="00641778" w:rsidRPr="00541475">
        <w:rPr>
          <w:rFonts w:asciiTheme="minorHAnsi" w:hAnsiTheme="minorHAnsi" w:cs="Segoe UI"/>
          <w:sz w:val="22"/>
          <w:szCs w:val="22"/>
          <w:lang w:val="en"/>
        </w:rPr>
        <w:t xml:space="preserve"> </w:t>
      </w:r>
      <w:r w:rsidR="00D4569C" w:rsidRPr="00541475">
        <w:rPr>
          <w:rFonts w:asciiTheme="minorHAnsi" w:hAnsiTheme="minorHAnsi" w:cs="Segoe UI"/>
          <w:sz w:val="22"/>
          <w:szCs w:val="22"/>
          <w:lang w:val="en"/>
        </w:rPr>
        <w:t>The</w:t>
      </w:r>
      <w:r w:rsidR="0050668F" w:rsidRPr="00541475">
        <w:rPr>
          <w:rFonts w:asciiTheme="minorHAnsi" w:hAnsiTheme="minorHAnsi" w:cs="Segoe UI"/>
          <w:sz w:val="22"/>
          <w:szCs w:val="22"/>
          <w:lang w:val="en"/>
        </w:rPr>
        <w:t xml:space="preserve"> claims in Director Harvey’s memo </w:t>
      </w:r>
      <w:r w:rsidR="006A5663" w:rsidRPr="00541475">
        <w:rPr>
          <w:rFonts w:asciiTheme="minorHAnsi" w:hAnsiTheme="minorHAnsi" w:cs="Segoe UI"/>
          <w:sz w:val="22"/>
          <w:szCs w:val="22"/>
          <w:lang w:val="en"/>
        </w:rPr>
        <w:t xml:space="preserve">were criticized as </w:t>
      </w:r>
      <w:r w:rsidR="006A5663" w:rsidRPr="00541475">
        <w:rPr>
          <w:rFonts w:asciiTheme="minorHAnsi" w:hAnsiTheme="minorHAnsi" w:cs="Segoe UI"/>
          <w:b/>
          <w:i/>
          <w:sz w:val="22"/>
          <w:szCs w:val="22"/>
          <w:lang w:val="en"/>
        </w:rPr>
        <w:t>“profoundly misleading”</w:t>
      </w:r>
      <w:r w:rsidR="006A5663" w:rsidRPr="00541475">
        <w:rPr>
          <w:rFonts w:asciiTheme="minorHAnsi" w:hAnsiTheme="minorHAnsi" w:cs="Segoe UI"/>
          <w:sz w:val="22"/>
          <w:szCs w:val="22"/>
          <w:lang w:val="en"/>
        </w:rPr>
        <w:t xml:space="preserve"> by </w:t>
      </w:r>
      <w:r w:rsidR="00C071BC" w:rsidRPr="00541475">
        <w:rPr>
          <w:rFonts w:asciiTheme="minorHAnsi" w:hAnsiTheme="minorHAnsi" w:cs="Segoe UI"/>
          <w:sz w:val="22"/>
          <w:szCs w:val="22"/>
          <w:lang w:val="en"/>
        </w:rPr>
        <w:t>the non-partisan</w:t>
      </w:r>
      <w:r w:rsidR="00FA1C2D" w:rsidRPr="00541475">
        <w:rPr>
          <w:rFonts w:asciiTheme="minorHAnsi" w:hAnsiTheme="minorHAnsi" w:cs="Segoe UI"/>
          <w:sz w:val="22"/>
          <w:szCs w:val="22"/>
          <w:lang w:val="en"/>
        </w:rPr>
        <w:t xml:space="preserve"> </w:t>
      </w:r>
      <w:r w:rsidR="00641778" w:rsidRPr="00541475">
        <w:rPr>
          <w:rFonts w:asciiTheme="minorHAnsi" w:hAnsiTheme="minorHAnsi" w:cs="Segoe UI"/>
          <w:sz w:val="22"/>
          <w:szCs w:val="22"/>
          <w:lang w:val="en"/>
        </w:rPr>
        <w:t xml:space="preserve">National Election Defense Coalition </w:t>
      </w:r>
      <w:r w:rsidR="007B5598" w:rsidRPr="00541475">
        <w:rPr>
          <w:rFonts w:asciiTheme="minorHAnsi" w:hAnsiTheme="minorHAnsi" w:cs="Segoe UI"/>
          <w:sz w:val="22"/>
          <w:szCs w:val="22"/>
          <w:lang w:val="en"/>
        </w:rPr>
        <w:t xml:space="preserve">(NEDC) </w:t>
      </w:r>
      <w:r w:rsidR="00641778" w:rsidRPr="00541475">
        <w:rPr>
          <w:rFonts w:asciiTheme="minorHAnsi" w:hAnsiTheme="minorHAnsi" w:cs="Segoe UI"/>
          <w:sz w:val="22"/>
          <w:szCs w:val="22"/>
          <w:lang w:val="en"/>
        </w:rPr>
        <w:t xml:space="preserve">and </w:t>
      </w:r>
      <w:r w:rsidR="00C071BC" w:rsidRPr="00541475">
        <w:rPr>
          <w:rFonts w:asciiTheme="minorHAnsi" w:hAnsiTheme="minorHAnsi" w:cs="Segoe UI"/>
          <w:sz w:val="22"/>
          <w:szCs w:val="22"/>
          <w:lang w:val="en"/>
        </w:rPr>
        <w:t xml:space="preserve">the strongly conservative </w:t>
      </w:r>
      <w:proofErr w:type="spellStart"/>
      <w:r w:rsidR="00641778" w:rsidRPr="00541475">
        <w:rPr>
          <w:rFonts w:asciiTheme="minorHAnsi" w:hAnsiTheme="minorHAnsi" w:cs="Segoe UI"/>
          <w:sz w:val="22"/>
          <w:szCs w:val="22"/>
          <w:lang w:val="en"/>
        </w:rPr>
        <w:t>FreedomWorks</w:t>
      </w:r>
      <w:proofErr w:type="spellEnd"/>
      <w:r w:rsidR="006A5663" w:rsidRPr="00541475">
        <w:rPr>
          <w:rFonts w:asciiTheme="minorHAnsi" w:hAnsiTheme="minorHAnsi" w:cs="Segoe UI"/>
          <w:sz w:val="22"/>
          <w:szCs w:val="22"/>
          <w:lang w:val="en"/>
        </w:rPr>
        <w:t xml:space="preserve"> </w:t>
      </w:r>
      <w:r w:rsidR="00761699">
        <w:rPr>
          <w:rFonts w:asciiTheme="minorHAnsi" w:hAnsiTheme="minorHAnsi" w:cs="Segoe UI"/>
          <w:sz w:val="22"/>
          <w:szCs w:val="22"/>
          <w:lang w:val="en"/>
        </w:rPr>
        <w:t xml:space="preserve">national </w:t>
      </w:r>
      <w:r w:rsidR="006A5663" w:rsidRPr="00541475">
        <w:rPr>
          <w:rFonts w:asciiTheme="minorHAnsi" w:hAnsiTheme="minorHAnsi" w:cs="Segoe UI"/>
          <w:sz w:val="22"/>
          <w:szCs w:val="22"/>
          <w:lang w:val="en"/>
        </w:rPr>
        <w:t>organization</w:t>
      </w:r>
      <w:r w:rsidR="00534DCE" w:rsidRPr="00541475">
        <w:rPr>
          <w:rFonts w:asciiTheme="minorHAnsi" w:hAnsiTheme="minorHAnsi" w:cs="Segoe UI"/>
          <w:sz w:val="22"/>
          <w:szCs w:val="22"/>
          <w:lang w:val="en"/>
        </w:rPr>
        <w:t>.</w:t>
      </w:r>
      <w:r w:rsidR="006A5663" w:rsidRPr="00541475">
        <w:rPr>
          <w:rFonts w:asciiTheme="minorHAnsi" w:hAnsiTheme="minorHAnsi" w:cs="Segoe UI"/>
          <w:sz w:val="22"/>
          <w:szCs w:val="22"/>
          <w:lang w:val="en"/>
        </w:rPr>
        <w:t xml:space="preserve"> Their letter </w:t>
      </w:r>
      <w:r w:rsidR="00761699">
        <w:rPr>
          <w:rFonts w:asciiTheme="minorHAnsi" w:hAnsiTheme="minorHAnsi" w:cs="Segoe UI"/>
          <w:sz w:val="22"/>
          <w:szCs w:val="22"/>
          <w:lang w:val="en"/>
        </w:rPr>
        <w:t xml:space="preserve">to Georgia legislators </w:t>
      </w:r>
      <w:r w:rsidR="006A5663" w:rsidRPr="00541475">
        <w:rPr>
          <w:rFonts w:asciiTheme="minorHAnsi" w:hAnsiTheme="minorHAnsi" w:cs="Segoe UI"/>
          <w:sz w:val="22"/>
          <w:szCs w:val="22"/>
          <w:lang w:val="en"/>
        </w:rPr>
        <w:t xml:space="preserve">represents the </w:t>
      </w:r>
      <w:r w:rsidR="006A5663" w:rsidRPr="00541475">
        <w:rPr>
          <w:rFonts w:asciiTheme="minorHAnsi" w:hAnsiTheme="minorHAnsi" w:cs="Segoe UI"/>
          <w:b/>
          <w:sz w:val="22"/>
          <w:szCs w:val="22"/>
          <w:lang w:val="en"/>
        </w:rPr>
        <w:t>third time</w:t>
      </w:r>
      <w:r w:rsidR="006A5663" w:rsidRPr="00541475">
        <w:rPr>
          <w:rFonts w:asciiTheme="minorHAnsi" w:hAnsiTheme="minorHAnsi" w:cs="Segoe UI"/>
          <w:sz w:val="22"/>
          <w:szCs w:val="22"/>
          <w:lang w:val="en"/>
        </w:rPr>
        <w:t xml:space="preserve"> Director Harvey has been exposed for</w:t>
      </w:r>
      <w:r w:rsidR="00A53EE0" w:rsidRPr="00541475">
        <w:rPr>
          <w:rFonts w:asciiTheme="minorHAnsi" w:hAnsiTheme="minorHAnsi" w:cs="Segoe UI"/>
          <w:sz w:val="22"/>
          <w:szCs w:val="22"/>
          <w:lang w:val="en"/>
        </w:rPr>
        <w:t xml:space="preserve"> deceiving </w:t>
      </w:r>
      <w:r w:rsidR="006A5663" w:rsidRPr="00541475">
        <w:rPr>
          <w:rFonts w:asciiTheme="minorHAnsi" w:hAnsiTheme="minorHAnsi" w:cs="Segoe UI"/>
          <w:sz w:val="22"/>
          <w:szCs w:val="22"/>
          <w:lang w:val="en"/>
        </w:rPr>
        <w:t>government officials.</w:t>
      </w:r>
    </w:p>
    <w:p w:rsidR="00D513AE" w:rsidRPr="00541475" w:rsidRDefault="00D513AE" w:rsidP="00641778">
      <w:pPr>
        <w:pStyle w:val="Default"/>
        <w:rPr>
          <w:rFonts w:asciiTheme="minorHAnsi" w:hAnsiTheme="minorHAnsi" w:cs="Segoe UI"/>
          <w:sz w:val="22"/>
          <w:szCs w:val="22"/>
          <w:lang w:val="en"/>
        </w:rPr>
      </w:pPr>
    </w:p>
    <w:p w:rsidR="00D513AE" w:rsidRPr="00541475" w:rsidRDefault="00E148D2" w:rsidP="00641778">
      <w:pPr>
        <w:pStyle w:val="Default"/>
        <w:rPr>
          <w:rFonts w:asciiTheme="minorHAnsi" w:hAnsiTheme="minorHAnsi" w:cs="Segoe UI"/>
          <w:sz w:val="22"/>
          <w:szCs w:val="22"/>
          <w:lang w:val="en"/>
        </w:rPr>
      </w:pPr>
      <w:r w:rsidRPr="00541475">
        <w:rPr>
          <w:rFonts w:asciiTheme="minorHAnsi" w:hAnsiTheme="minorHAnsi" w:cs="Segoe UI"/>
          <w:sz w:val="22"/>
          <w:szCs w:val="22"/>
          <w:lang w:val="en"/>
        </w:rPr>
        <w:t xml:space="preserve">A reply written by Deputy Fuchs indicates that the Secretary of State (SOS) office is </w:t>
      </w:r>
      <w:r w:rsidRPr="00541475">
        <w:rPr>
          <w:rFonts w:asciiTheme="minorHAnsi" w:hAnsiTheme="minorHAnsi" w:cs="Segoe UI"/>
          <w:b/>
          <w:sz w:val="22"/>
          <w:szCs w:val="22"/>
          <w:lang w:val="en"/>
        </w:rPr>
        <w:t>not willing to understand the severe level of disinformation</w:t>
      </w:r>
      <w:r w:rsidRPr="00541475">
        <w:rPr>
          <w:rFonts w:asciiTheme="minorHAnsi" w:hAnsiTheme="minorHAnsi" w:cs="Segoe UI"/>
          <w:sz w:val="22"/>
          <w:szCs w:val="22"/>
          <w:lang w:val="en"/>
        </w:rPr>
        <w:t xml:space="preserve"> it disseminat</w:t>
      </w:r>
      <w:r w:rsidR="00747EC6">
        <w:rPr>
          <w:rFonts w:asciiTheme="minorHAnsi" w:hAnsiTheme="minorHAnsi" w:cs="Segoe UI"/>
          <w:sz w:val="22"/>
          <w:szCs w:val="22"/>
          <w:lang w:val="en"/>
        </w:rPr>
        <w:t>ed</w:t>
      </w:r>
      <w:r w:rsidRPr="00541475">
        <w:rPr>
          <w:rFonts w:asciiTheme="minorHAnsi" w:hAnsiTheme="minorHAnsi" w:cs="Segoe UI"/>
          <w:b/>
          <w:sz w:val="22"/>
          <w:szCs w:val="22"/>
          <w:lang w:val="en"/>
        </w:rPr>
        <w:t xml:space="preserve">. </w:t>
      </w:r>
      <w:r w:rsidRPr="00541475">
        <w:rPr>
          <w:rFonts w:asciiTheme="minorHAnsi" w:hAnsiTheme="minorHAnsi" w:cs="Segoe UI"/>
          <w:sz w:val="22"/>
          <w:szCs w:val="22"/>
          <w:lang w:val="en"/>
        </w:rPr>
        <w:t xml:space="preserve">The purpose of this letter is </w:t>
      </w:r>
      <w:r w:rsidRPr="00541475">
        <w:rPr>
          <w:rFonts w:asciiTheme="minorHAnsi" w:hAnsiTheme="minorHAnsi" w:cs="Segoe UI"/>
          <w:b/>
          <w:sz w:val="22"/>
          <w:szCs w:val="22"/>
          <w:lang w:val="en"/>
        </w:rPr>
        <w:t>not</w:t>
      </w:r>
      <w:r w:rsidRPr="00541475">
        <w:rPr>
          <w:rFonts w:asciiTheme="minorHAnsi" w:hAnsiTheme="minorHAnsi" w:cs="Segoe UI"/>
          <w:sz w:val="22"/>
          <w:szCs w:val="22"/>
          <w:lang w:val="en"/>
        </w:rPr>
        <w:t xml:space="preserve"> to rehash the cost debate but to urge you to take appropriate action to </w:t>
      </w:r>
      <w:r w:rsidRPr="00541475">
        <w:rPr>
          <w:rFonts w:asciiTheme="minorHAnsi" w:hAnsiTheme="minorHAnsi" w:cs="Segoe UI"/>
          <w:b/>
          <w:sz w:val="22"/>
          <w:szCs w:val="22"/>
          <w:lang w:val="en"/>
        </w:rPr>
        <w:t>restore damaged credibility</w:t>
      </w:r>
      <w:r w:rsidR="00D513AE" w:rsidRPr="00541475">
        <w:rPr>
          <w:rFonts w:asciiTheme="minorHAnsi" w:hAnsiTheme="minorHAnsi" w:cs="Segoe UI"/>
          <w:sz w:val="22"/>
          <w:szCs w:val="22"/>
          <w:lang w:val="en"/>
        </w:rPr>
        <w:t xml:space="preserve"> </w:t>
      </w:r>
      <w:r w:rsidR="00C071BC" w:rsidRPr="00541475">
        <w:rPr>
          <w:rFonts w:asciiTheme="minorHAnsi" w:hAnsiTheme="minorHAnsi" w:cs="Segoe UI"/>
          <w:sz w:val="22"/>
          <w:szCs w:val="22"/>
          <w:lang w:val="en"/>
        </w:rPr>
        <w:t xml:space="preserve">that lingers </w:t>
      </w:r>
      <w:r w:rsidR="006A5663" w:rsidRPr="00541475">
        <w:rPr>
          <w:rFonts w:asciiTheme="minorHAnsi" w:hAnsiTheme="minorHAnsi" w:cs="Segoe UI"/>
          <w:sz w:val="22"/>
          <w:szCs w:val="22"/>
          <w:lang w:val="en"/>
        </w:rPr>
        <w:t>from</w:t>
      </w:r>
      <w:r w:rsidR="00D513AE" w:rsidRPr="00541475">
        <w:rPr>
          <w:rFonts w:asciiTheme="minorHAnsi" w:hAnsiTheme="minorHAnsi" w:cs="Segoe UI"/>
          <w:sz w:val="22"/>
          <w:szCs w:val="22"/>
          <w:lang w:val="en"/>
        </w:rPr>
        <w:t xml:space="preserve"> Mr. Harvey a</w:t>
      </w:r>
      <w:r w:rsidR="006A5663" w:rsidRPr="00541475">
        <w:rPr>
          <w:rFonts w:asciiTheme="minorHAnsi" w:hAnsiTheme="minorHAnsi" w:cs="Segoe UI"/>
          <w:sz w:val="22"/>
          <w:szCs w:val="22"/>
          <w:lang w:val="en"/>
        </w:rPr>
        <w:t>n</w:t>
      </w:r>
      <w:r w:rsidR="00D513AE" w:rsidRPr="00541475">
        <w:rPr>
          <w:rFonts w:asciiTheme="minorHAnsi" w:hAnsiTheme="minorHAnsi" w:cs="Segoe UI"/>
          <w:sz w:val="22"/>
          <w:szCs w:val="22"/>
          <w:lang w:val="en"/>
        </w:rPr>
        <w:t xml:space="preserve">d </w:t>
      </w:r>
      <w:r w:rsidR="006A5663" w:rsidRPr="00541475">
        <w:rPr>
          <w:rFonts w:asciiTheme="minorHAnsi" w:hAnsiTheme="minorHAnsi" w:cs="Segoe UI"/>
          <w:sz w:val="22"/>
          <w:szCs w:val="22"/>
          <w:lang w:val="en"/>
        </w:rPr>
        <w:t xml:space="preserve">was </w:t>
      </w:r>
      <w:r w:rsidR="00D513AE" w:rsidRPr="00541475">
        <w:rPr>
          <w:rFonts w:asciiTheme="minorHAnsi" w:hAnsiTheme="minorHAnsi" w:cs="Segoe UI"/>
          <w:sz w:val="22"/>
          <w:szCs w:val="22"/>
          <w:lang w:val="en"/>
        </w:rPr>
        <w:t xml:space="preserve">compounded by </w:t>
      </w:r>
      <w:r w:rsidR="006A5663" w:rsidRPr="00541475">
        <w:rPr>
          <w:rFonts w:asciiTheme="minorHAnsi" w:hAnsiTheme="minorHAnsi" w:cs="Segoe UI"/>
          <w:sz w:val="22"/>
          <w:szCs w:val="22"/>
          <w:lang w:val="en"/>
        </w:rPr>
        <w:t xml:space="preserve">Deputy </w:t>
      </w:r>
      <w:r w:rsidR="00D513AE" w:rsidRPr="00541475">
        <w:rPr>
          <w:rFonts w:asciiTheme="minorHAnsi" w:hAnsiTheme="minorHAnsi" w:cs="Segoe UI"/>
          <w:sz w:val="22"/>
          <w:szCs w:val="22"/>
          <w:lang w:val="en"/>
        </w:rPr>
        <w:t xml:space="preserve">Fuchs only a month after you took office. </w:t>
      </w:r>
    </w:p>
    <w:p w:rsidR="00E148D2" w:rsidRPr="00541475" w:rsidRDefault="00E148D2" w:rsidP="00641778">
      <w:pPr>
        <w:pStyle w:val="Default"/>
        <w:rPr>
          <w:rFonts w:asciiTheme="minorHAnsi" w:hAnsiTheme="minorHAnsi" w:cs="Segoe UI"/>
          <w:sz w:val="22"/>
          <w:szCs w:val="22"/>
          <w:lang w:val="en"/>
        </w:rPr>
      </w:pPr>
    </w:p>
    <w:p w:rsidR="00FA1C2D" w:rsidRPr="00541475" w:rsidRDefault="00FA1C2D" w:rsidP="00641778">
      <w:pPr>
        <w:pStyle w:val="Default"/>
        <w:rPr>
          <w:rFonts w:asciiTheme="minorHAnsi" w:hAnsiTheme="minorHAnsi"/>
          <w:i/>
          <w:sz w:val="22"/>
          <w:szCs w:val="22"/>
        </w:rPr>
      </w:pPr>
      <w:r w:rsidRPr="00541475">
        <w:rPr>
          <w:rFonts w:asciiTheme="minorHAnsi" w:hAnsiTheme="minorHAnsi" w:cs="Segoe UI"/>
          <w:sz w:val="22"/>
          <w:szCs w:val="22"/>
          <w:lang w:val="en"/>
        </w:rPr>
        <w:t xml:space="preserve">The NEDC and </w:t>
      </w:r>
      <w:proofErr w:type="spellStart"/>
      <w:r w:rsidRPr="00541475">
        <w:rPr>
          <w:rFonts w:asciiTheme="minorHAnsi" w:hAnsiTheme="minorHAnsi" w:cs="Segoe UI"/>
          <w:sz w:val="22"/>
          <w:szCs w:val="22"/>
          <w:lang w:val="en"/>
        </w:rPr>
        <w:t>FreedomWorks</w:t>
      </w:r>
      <w:proofErr w:type="spellEnd"/>
      <w:r w:rsidRPr="00541475">
        <w:rPr>
          <w:rFonts w:asciiTheme="minorHAnsi" w:hAnsiTheme="minorHAnsi" w:cs="Segoe UI"/>
          <w:sz w:val="22"/>
          <w:szCs w:val="22"/>
          <w:lang w:val="en"/>
        </w:rPr>
        <w:t xml:space="preserve"> </w:t>
      </w:r>
      <w:r w:rsidR="00950DED" w:rsidRPr="00541475">
        <w:rPr>
          <w:rFonts w:asciiTheme="minorHAnsi" w:hAnsiTheme="minorHAnsi" w:cs="Segoe UI"/>
          <w:sz w:val="22"/>
          <w:szCs w:val="22"/>
          <w:lang w:val="en"/>
        </w:rPr>
        <w:t xml:space="preserve">generally </w:t>
      </w:r>
      <w:r w:rsidR="003D459F" w:rsidRPr="00541475">
        <w:rPr>
          <w:rFonts w:asciiTheme="minorHAnsi" w:hAnsiTheme="minorHAnsi" w:cs="Segoe UI"/>
          <w:sz w:val="22"/>
          <w:szCs w:val="22"/>
          <w:lang w:val="en"/>
        </w:rPr>
        <w:t>explained h</w:t>
      </w:r>
      <w:r w:rsidR="00F978B0" w:rsidRPr="00541475">
        <w:rPr>
          <w:rFonts w:asciiTheme="minorHAnsi" w:hAnsiTheme="minorHAnsi" w:cs="Segoe UI"/>
          <w:sz w:val="22"/>
          <w:szCs w:val="22"/>
          <w:lang w:val="en"/>
        </w:rPr>
        <w:t>ow</w:t>
      </w:r>
      <w:r w:rsidR="00D45684" w:rsidRPr="00541475">
        <w:rPr>
          <w:rFonts w:asciiTheme="minorHAnsi" w:hAnsiTheme="minorHAnsi" w:cs="Segoe UI"/>
          <w:sz w:val="22"/>
          <w:szCs w:val="22"/>
          <w:lang w:val="en"/>
        </w:rPr>
        <w:t xml:space="preserve"> </w:t>
      </w:r>
      <w:r w:rsidR="00D513AE" w:rsidRPr="00541475">
        <w:rPr>
          <w:rFonts w:asciiTheme="minorHAnsi" w:hAnsiTheme="minorHAnsi" w:cs="Segoe UI"/>
          <w:sz w:val="22"/>
          <w:szCs w:val="22"/>
          <w:lang w:val="en"/>
        </w:rPr>
        <w:t xml:space="preserve">Director </w:t>
      </w:r>
      <w:r w:rsidR="00D45684" w:rsidRPr="00541475">
        <w:rPr>
          <w:rFonts w:asciiTheme="minorHAnsi" w:hAnsiTheme="minorHAnsi" w:cs="Segoe UI"/>
          <w:sz w:val="22"/>
          <w:szCs w:val="22"/>
          <w:lang w:val="en"/>
        </w:rPr>
        <w:t xml:space="preserve">Harvey’s memo </w:t>
      </w:r>
      <w:r w:rsidR="006A5663" w:rsidRPr="00541475">
        <w:rPr>
          <w:rFonts w:asciiTheme="minorHAnsi" w:hAnsiTheme="minorHAnsi" w:cs="Segoe UI"/>
          <w:b/>
          <w:sz w:val="22"/>
          <w:szCs w:val="22"/>
          <w:lang w:val="en"/>
        </w:rPr>
        <w:t>“</w:t>
      </w:r>
      <w:r w:rsidR="00D45684" w:rsidRPr="00541475">
        <w:rPr>
          <w:rFonts w:asciiTheme="minorHAnsi" w:hAnsiTheme="minorHAnsi" w:cs="Segoe UI"/>
          <w:b/>
          <w:i/>
          <w:sz w:val="22"/>
          <w:szCs w:val="22"/>
          <w:lang w:val="en"/>
        </w:rPr>
        <w:t>wildly inflates the costs of conducting elections with hand marked paper ballots”</w:t>
      </w:r>
      <w:r w:rsidR="00D45684" w:rsidRPr="00541475">
        <w:rPr>
          <w:rFonts w:asciiTheme="minorHAnsi" w:hAnsiTheme="minorHAnsi" w:cs="Segoe UI"/>
          <w:b/>
          <w:sz w:val="22"/>
          <w:szCs w:val="22"/>
          <w:lang w:val="en"/>
        </w:rPr>
        <w:t xml:space="preserve"> </w:t>
      </w:r>
      <w:r w:rsidR="00D45684" w:rsidRPr="00541475">
        <w:rPr>
          <w:rFonts w:asciiTheme="minorHAnsi" w:hAnsiTheme="minorHAnsi" w:cs="Segoe UI"/>
          <w:sz w:val="22"/>
          <w:szCs w:val="22"/>
          <w:lang w:val="en"/>
        </w:rPr>
        <w:t>They su</w:t>
      </w:r>
      <w:r w:rsidRPr="00541475">
        <w:rPr>
          <w:rFonts w:asciiTheme="minorHAnsi" w:hAnsiTheme="minorHAnsi" w:cs="Segoe UI"/>
          <w:sz w:val="22"/>
          <w:szCs w:val="22"/>
          <w:lang w:val="en"/>
        </w:rPr>
        <w:t xml:space="preserve">rmised that: </w:t>
      </w:r>
      <w:r w:rsidRPr="00541475">
        <w:rPr>
          <w:rFonts w:asciiTheme="minorHAnsi" w:hAnsiTheme="minorHAnsi" w:cs="Segoe UI"/>
          <w:i/>
          <w:sz w:val="22"/>
          <w:szCs w:val="22"/>
          <w:lang w:val="en"/>
        </w:rPr>
        <w:t>“</w:t>
      </w:r>
      <w:r w:rsidRPr="00541475">
        <w:rPr>
          <w:rFonts w:asciiTheme="minorHAnsi" w:hAnsiTheme="minorHAnsi"/>
          <w:i/>
          <w:sz w:val="22"/>
          <w:szCs w:val="22"/>
        </w:rPr>
        <w:t>The Secretary’s analysis is like comparing the cost of buying a Chevrolet - plus insurance, gas and repairs for ten years - to the cost of a buying a Bentley and then trying to insist the Bentley is cheaper”</w:t>
      </w:r>
    </w:p>
    <w:p w:rsidR="00FA1C2D" w:rsidRPr="00541475" w:rsidRDefault="00FA1C2D" w:rsidP="00641778">
      <w:pPr>
        <w:pStyle w:val="Default"/>
        <w:rPr>
          <w:rFonts w:asciiTheme="minorHAnsi" w:hAnsiTheme="minorHAnsi" w:cs="Segoe UI"/>
          <w:sz w:val="22"/>
          <w:szCs w:val="22"/>
          <w:lang w:val="en"/>
        </w:rPr>
      </w:pPr>
    </w:p>
    <w:p w:rsidR="008D5AF0" w:rsidRPr="00541475" w:rsidRDefault="00950DED" w:rsidP="00950DED">
      <w:pPr>
        <w:pStyle w:val="NormalWeb"/>
        <w:spacing w:after="0"/>
        <w:rPr>
          <w:rFonts w:asciiTheme="minorHAnsi" w:hAnsiTheme="minorHAnsi" w:cs="Segoe UI"/>
          <w:color w:val="000000"/>
          <w:sz w:val="22"/>
          <w:szCs w:val="22"/>
          <w:lang w:val="en"/>
        </w:rPr>
      </w:pPr>
      <w:r w:rsidRPr="00541475">
        <w:rPr>
          <w:rFonts w:asciiTheme="minorHAnsi" w:hAnsiTheme="minorHAnsi" w:cs="Segoe UI"/>
          <w:color w:val="000000"/>
          <w:sz w:val="22"/>
          <w:szCs w:val="22"/>
          <w:lang w:val="en"/>
        </w:rPr>
        <w:t>VoterGA has identified</w:t>
      </w:r>
      <w:r w:rsidR="007F33F0" w:rsidRPr="00541475">
        <w:rPr>
          <w:rFonts w:asciiTheme="minorHAnsi" w:hAnsiTheme="minorHAnsi" w:cs="Segoe UI"/>
          <w:color w:val="000000"/>
          <w:sz w:val="22"/>
          <w:szCs w:val="22"/>
          <w:lang w:val="en"/>
        </w:rPr>
        <w:t xml:space="preserve"> </w:t>
      </w:r>
      <w:r w:rsidR="008D5AF0" w:rsidRPr="00541475">
        <w:rPr>
          <w:rFonts w:asciiTheme="minorHAnsi" w:hAnsiTheme="minorHAnsi" w:cs="Segoe UI"/>
          <w:b/>
          <w:color w:val="000000"/>
          <w:sz w:val="22"/>
          <w:szCs w:val="22"/>
          <w:lang w:val="en"/>
        </w:rPr>
        <w:t xml:space="preserve">more than a half dozen </w:t>
      </w:r>
      <w:r w:rsidR="008D5AF0" w:rsidRPr="00541475">
        <w:rPr>
          <w:rFonts w:asciiTheme="minorHAnsi" w:hAnsiTheme="minorHAnsi" w:cs="Segoe UI"/>
          <w:color w:val="000000"/>
          <w:sz w:val="22"/>
          <w:szCs w:val="22"/>
          <w:lang w:val="en"/>
        </w:rPr>
        <w:t xml:space="preserve">false or deceptive assumptions </w:t>
      </w:r>
      <w:r w:rsidRPr="00541475">
        <w:rPr>
          <w:rFonts w:asciiTheme="minorHAnsi" w:hAnsiTheme="minorHAnsi" w:cs="Segoe UI"/>
          <w:color w:val="000000"/>
          <w:sz w:val="22"/>
          <w:szCs w:val="22"/>
          <w:lang w:val="en"/>
        </w:rPr>
        <w:t xml:space="preserve">in </w:t>
      </w:r>
      <w:r w:rsidR="00747EC6">
        <w:rPr>
          <w:rFonts w:asciiTheme="minorHAnsi" w:hAnsiTheme="minorHAnsi" w:cs="Segoe UI"/>
          <w:color w:val="000000"/>
          <w:sz w:val="22"/>
          <w:szCs w:val="22"/>
          <w:lang w:val="en"/>
        </w:rPr>
        <w:t>Director Harvey’s</w:t>
      </w:r>
      <w:r w:rsidRPr="00541475">
        <w:rPr>
          <w:rFonts w:asciiTheme="minorHAnsi" w:hAnsiTheme="minorHAnsi" w:cs="Segoe UI"/>
          <w:color w:val="000000"/>
          <w:sz w:val="22"/>
          <w:szCs w:val="22"/>
          <w:lang w:val="en"/>
        </w:rPr>
        <w:t xml:space="preserve"> memo </w:t>
      </w:r>
      <w:r w:rsidR="00747EC6">
        <w:rPr>
          <w:rFonts w:asciiTheme="minorHAnsi" w:hAnsiTheme="minorHAnsi" w:cs="Segoe UI"/>
          <w:color w:val="000000"/>
          <w:sz w:val="22"/>
          <w:szCs w:val="22"/>
          <w:lang w:val="en"/>
        </w:rPr>
        <w:t xml:space="preserve">that was </w:t>
      </w:r>
      <w:r w:rsidR="00F978B0" w:rsidRPr="00541475">
        <w:rPr>
          <w:rFonts w:asciiTheme="minorHAnsi" w:hAnsiTheme="minorHAnsi" w:cs="Segoe UI"/>
          <w:color w:val="000000"/>
          <w:sz w:val="22"/>
          <w:szCs w:val="22"/>
          <w:lang w:val="en"/>
        </w:rPr>
        <w:t xml:space="preserve">published </w:t>
      </w:r>
      <w:r w:rsidRPr="00541475">
        <w:rPr>
          <w:rFonts w:asciiTheme="minorHAnsi" w:hAnsiTheme="minorHAnsi" w:cs="Segoe UI"/>
          <w:color w:val="000000"/>
          <w:sz w:val="22"/>
          <w:szCs w:val="22"/>
          <w:lang w:val="en"/>
        </w:rPr>
        <w:t>aft</w:t>
      </w:r>
      <w:r w:rsidR="00F978B0" w:rsidRPr="00541475">
        <w:rPr>
          <w:rFonts w:asciiTheme="minorHAnsi" w:hAnsiTheme="minorHAnsi" w:cs="Segoe UI"/>
          <w:color w:val="000000"/>
          <w:sz w:val="22"/>
          <w:szCs w:val="22"/>
          <w:lang w:val="en"/>
        </w:rPr>
        <w:t>er we had given the SOS office a more accurate cost overview</w:t>
      </w:r>
      <w:r w:rsidR="00D513AE" w:rsidRPr="00541475">
        <w:rPr>
          <w:rFonts w:asciiTheme="minorHAnsi" w:hAnsiTheme="minorHAnsi" w:cs="Segoe UI"/>
          <w:color w:val="000000"/>
          <w:sz w:val="22"/>
          <w:szCs w:val="22"/>
          <w:lang w:val="en"/>
        </w:rPr>
        <w:t>. Specifically</w:t>
      </w:r>
      <w:r w:rsidR="008D5AF0" w:rsidRPr="00541475">
        <w:rPr>
          <w:rFonts w:asciiTheme="minorHAnsi" w:hAnsiTheme="minorHAnsi" w:cs="Segoe UI"/>
          <w:color w:val="000000"/>
          <w:sz w:val="22"/>
          <w:szCs w:val="22"/>
          <w:lang w:val="en"/>
        </w:rPr>
        <w:t>:</w:t>
      </w:r>
    </w:p>
    <w:p w:rsidR="008D5AF0" w:rsidRPr="00541475" w:rsidRDefault="008D5AF0" w:rsidP="008D5AF0">
      <w:pPr>
        <w:pStyle w:val="NormalWeb"/>
        <w:numPr>
          <w:ilvl w:val="0"/>
          <w:numId w:val="5"/>
        </w:numPr>
        <w:spacing w:after="0"/>
        <w:rPr>
          <w:rFonts w:asciiTheme="minorHAnsi" w:hAnsiTheme="minorHAnsi" w:cs="Segoe UI"/>
          <w:color w:val="000000"/>
          <w:sz w:val="22"/>
          <w:szCs w:val="22"/>
          <w:lang w:val="en"/>
        </w:rPr>
      </w:pPr>
      <w:r w:rsidRPr="00541475">
        <w:rPr>
          <w:rFonts w:asciiTheme="minorHAnsi" w:hAnsiTheme="minorHAnsi" w:cs="Segoe UI"/>
          <w:color w:val="000000"/>
          <w:sz w:val="22"/>
          <w:szCs w:val="22"/>
          <w:lang w:val="en"/>
        </w:rPr>
        <w:t xml:space="preserve">Mr. Harvey’s memo conceals the fact that there is </w:t>
      </w:r>
      <w:r w:rsidRPr="00541475">
        <w:rPr>
          <w:rFonts w:asciiTheme="minorHAnsi" w:hAnsiTheme="minorHAnsi" w:cs="Segoe UI"/>
          <w:b/>
          <w:color w:val="000000"/>
          <w:sz w:val="22"/>
          <w:szCs w:val="22"/>
          <w:lang w:val="en"/>
        </w:rPr>
        <w:t xml:space="preserve">no substantive </w:t>
      </w:r>
      <w:r w:rsidR="00747EC6">
        <w:rPr>
          <w:rFonts w:asciiTheme="minorHAnsi" w:hAnsiTheme="minorHAnsi" w:cs="Segoe UI"/>
          <w:b/>
          <w:color w:val="000000"/>
          <w:sz w:val="22"/>
          <w:szCs w:val="22"/>
          <w:lang w:val="en"/>
        </w:rPr>
        <w:t xml:space="preserve">paper cost </w:t>
      </w:r>
      <w:r w:rsidRPr="00541475">
        <w:rPr>
          <w:rFonts w:asciiTheme="minorHAnsi" w:hAnsiTheme="minorHAnsi" w:cs="Segoe UI"/>
          <w:b/>
          <w:color w:val="000000"/>
          <w:sz w:val="22"/>
          <w:szCs w:val="22"/>
          <w:lang w:val="en"/>
        </w:rPr>
        <w:t>difference</w:t>
      </w:r>
      <w:r w:rsidR="00747EC6">
        <w:rPr>
          <w:rFonts w:asciiTheme="minorHAnsi" w:hAnsiTheme="minorHAnsi" w:cs="Segoe UI"/>
          <w:color w:val="000000"/>
          <w:sz w:val="22"/>
          <w:szCs w:val="22"/>
          <w:lang w:val="en"/>
        </w:rPr>
        <w:t xml:space="preserve"> between </w:t>
      </w:r>
      <w:r w:rsidR="00950DED" w:rsidRPr="00541475">
        <w:rPr>
          <w:rFonts w:asciiTheme="minorHAnsi" w:hAnsiTheme="minorHAnsi" w:cs="Segoe UI"/>
          <w:color w:val="000000"/>
          <w:sz w:val="22"/>
          <w:szCs w:val="22"/>
          <w:lang w:val="en"/>
        </w:rPr>
        <w:t>BMDs</w:t>
      </w:r>
      <w:r w:rsidRPr="00541475">
        <w:rPr>
          <w:rFonts w:asciiTheme="minorHAnsi" w:hAnsiTheme="minorHAnsi" w:cs="Segoe UI"/>
          <w:color w:val="000000"/>
          <w:sz w:val="22"/>
          <w:szCs w:val="22"/>
          <w:lang w:val="en"/>
        </w:rPr>
        <w:t xml:space="preserve"> and hand marked paper ballots with Ballot on Demand </w:t>
      </w:r>
      <w:r w:rsidR="00A53EE0" w:rsidRPr="00541475">
        <w:rPr>
          <w:rFonts w:asciiTheme="minorHAnsi" w:hAnsiTheme="minorHAnsi" w:cs="Segoe UI"/>
          <w:color w:val="000000"/>
          <w:sz w:val="22"/>
          <w:szCs w:val="22"/>
          <w:lang w:val="en"/>
        </w:rPr>
        <w:t xml:space="preserve">(BOD) </w:t>
      </w:r>
      <w:r w:rsidRPr="00541475">
        <w:rPr>
          <w:rFonts w:asciiTheme="minorHAnsi" w:hAnsiTheme="minorHAnsi" w:cs="Segoe UI"/>
          <w:color w:val="000000"/>
          <w:sz w:val="22"/>
          <w:szCs w:val="22"/>
          <w:lang w:val="en"/>
        </w:rPr>
        <w:t>printing;</w:t>
      </w:r>
    </w:p>
    <w:p w:rsidR="008D5AF0" w:rsidRPr="00541475" w:rsidRDefault="008D5AF0" w:rsidP="008D5AF0">
      <w:pPr>
        <w:pStyle w:val="NormalWeb"/>
        <w:numPr>
          <w:ilvl w:val="0"/>
          <w:numId w:val="5"/>
        </w:numPr>
        <w:spacing w:after="0"/>
        <w:rPr>
          <w:rFonts w:asciiTheme="minorHAnsi" w:hAnsiTheme="minorHAnsi" w:cs="Segoe UI"/>
          <w:color w:val="000000"/>
          <w:sz w:val="22"/>
          <w:szCs w:val="22"/>
          <w:lang w:val="en"/>
        </w:rPr>
      </w:pPr>
      <w:r w:rsidRPr="00541475">
        <w:rPr>
          <w:rFonts w:asciiTheme="minorHAnsi" w:hAnsiTheme="minorHAnsi" w:cs="Segoe UI"/>
          <w:color w:val="000000"/>
          <w:sz w:val="22"/>
          <w:szCs w:val="22"/>
          <w:lang w:val="en"/>
        </w:rPr>
        <w:t xml:space="preserve">Mr. Harvey’s memo </w:t>
      </w:r>
      <w:r w:rsidRPr="00541475">
        <w:rPr>
          <w:rFonts w:asciiTheme="minorHAnsi" w:hAnsiTheme="minorHAnsi" w:cs="Segoe UI"/>
          <w:b/>
          <w:color w:val="000000"/>
          <w:sz w:val="22"/>
          <w:szCs w:val="22"/>
          <w:lang w:val="en"/>
        </w:rPr>
        <w:t>failed to identify, quantify and compare</w:t>
      </w:r>
      <w:r w:rsidRPr="00541475">
        <w:rPr>
          <w:rFonts w:asciiTheme="minorHAnsi" w:hAnsiTheme="minorHAnsi" w:cs="Segoe UI"/>
          <w:color w:val="000000"/>
          <w:sz w:val="22"/>
          <w:szCs w:val="22"/>
          <w:lang w:val="en"/>
        </w:rPr>
        <w:t xml:space="preserve"> </w:t>
      </w:r>
      <w:r w:rsidRPr="00747EC6">
        <w:rPr>
          <w:rFonts w:asciiTheme="minorHAnsi" w:hAnsiTheme="minorHAnsi" w:cs="Segoe UI"/>
          <w:b/>
          <w:color w:val="000000"/>
          <w:sz w:val="22"/>
          <w:szCs w:val="22"/>
          <w:lang w:val="en"/>
        </w:rPr>
        <w:t>the paper costs</w:t>
      </w:r>
      <w:r w:rsidRPr="00541475">
        <w:rPr>
          <w:rFonts w:asciiTheme="minorHAnsi" w:hAnsiTheme="minorHAnsi" w:cs="Segoe UI"/>
          <w:color w:val="000000"/>
          <w:sz w:val="22"/>
          <w:szCs w:val="22"/>
          <w:lang w:val="en"/>
        </w:rPr>
        <w:t xml:space="preserve"> for the paper ballots that would be printed by </w:t>
      </w:r>
      <w:r w:rsidR="00950DED" w:rsidRPr="00541475">
        <w:rPr>
          <w:rFonts w:asciiTheme="minorHAnsi" w:hAnsiTheme="minorHAnsi" w:cs="Segoe UI"/>
          <w:color w:val="000000"/>
          <w:sz w:val="22"/>
          <w:szCs w:val="22"/>
          <w:lang w:val="en"/>
        </w:rPr>
        <w:t>BMDs</w:t>
      </w:r>
      <w:r w:rsidRPr="00541475">
        <w:rPr>
          <w:rFonts w:asciiTheme="minorHAnsi" w:hAnsiTheme="minorHAnsi" w:cs="Segoe UI"/>
          <w:color w:val="000000"/>
          <w:sz w:val="22"/>
          <w:szCs w:val="22"/>
          <w:lang w:val="en"/>
        </w:rPr>
        <w:t>;</w:t>
      </w:r>
    </w:p>
    <w:p w:rsidR="008D5AF0" w:rsidRPr="00541475" w:rsidRDefault="008D5AF0" w:rsidP="008D5AF0">
      <w:pPr>
        <w:pStyle w:val="NormalWeb"/>
        <w:numPr>
          <w:ilvl w:val="0"/>
          <w:numId w:val="5"/>
        </w:numPr>
        <w:spacing w:after="0"/>
        <w:rPr>
          <w:rFonts w:asciiTheme="minorHAnsi" w:hAnsiTheme="minorHAnsi" w:cs="Segoe UI"/>
          <w:color w:val="000000"/>
          <w:sz w:val="22"/>
          <w:szCs w:val="22"/>
          <w:lang w:val="en"/>
        </w:rPr>
      </w:pPr>
      <w:r w:rsidRPr="00541475">
        <w:rPr>
          <w:rFonts w:asciiTheme="minorHAnsi" w:hAnsiTheme="minorHAnsi" w:cs="Segoe UI"/>
          <w:color w:val="000000"/>
          <w:sz w:val="22"/>
          <w:szCs w:val="22"/>
          <w:lang w:val="en"/>
        </w:rPr>
        <w:t xml:space="preserve">Mr. Harvey used a cost figure of $.55 per ballot which is roughly </w:t>
      </w:r>
      <w:r w:rsidRPr="00541475">
        <w:rPr>
          <w:rFonts w:asciiTheme="minorHAnsi" w:hAnsiTheme="minorHAnsi" w:cs="Segoe UI"/>
          <w:b/>
          <w:color w:val="000000"/>
          <w:sz w:val="22"/>
          <w:szCs w:val="22"/>
          <w:lang w:val="en"/>
        </w:rPr>
        <w:t>double the actual cost</w:t>
      </w:r>
      <w:r w:rsidRPr="00541475">
        <w:rPr>
          <w:rFonts w:asciiTheme="minorHAnsi" w:hAnsiTheme="minorHAnsi" w:cs="Segoe UI"/>
          <w:color w:val="000000"/>
          <w:sz w:val="22"/>
          <w:szCs w:val="22"/>
          <w:lang w:val="en"/>
        </w:rPr>
        <w:t xml:space="preserve"> of $.28 per ballot that Cobb County pays for its paper ballots;</w:t>
      </w:r>
    </w:p>
    <w:p w:rsidR="008D5AF0" w:rsidRPr="00541475" w:rsidRDefault="008D5AF0" w:rsidP="008D5AF0">
      <w:pPr>
        <w:pStyle w:val="NormalWeb"/>
        <w:numPr>
          <w:ilvl w:val="0"/>
          <w:numId w:val="5"/>
        </w:numPr>
        <w:spacing w:after="0"/>
        <w:rPr>
          <w:rFonts w:asciiTheme="minorHAnsi" w:hAnsiTheme="minorHAnsi" w:cs="Segoe UI"/>
          <w:color w:val="000000"/>
          <w:sz w:val="22"/>
          <w:szCs w:val="22"/>
          <w:lang w:val="en"/>
        </w:rPr>
      </w:pPr>
      <w:r w:rsidRPr="00541475">
        <w:rPr>
          <w:rFonts w:asciiTheme="minorHAnsi" w:hAnsiTheme="minorHAnsi" w:cs="Segoe UI"/>
          <w:color w:val="000000"/>
          <w:sz w:val="22"/>
          <w:szCs w:val="22"/>
          <w:lang w:val="en"/>
        </w:rPr>
        <w:t xml:space="preserve">Mr. Harvey </w:t>
      </w:r>
      <w:r w:rsidRPr="00541475">
        <w:rPr>
          <w:rFonts w:asciiTheme="minorHAnsi" w:hAnsiTheme="minorHAnsi" w:cs="Segoe UI"/>
          <w:b/>
          <w:color w:val="000000"/>
          <w:sz w:val="22"/>
          <w:szCs w:val="22"/>
          <w:lang w:val="en"/>
        </w:rPr>
        <w:t>misinterpreted</w:t>
      </w:r>
      <w:r w:rsidRPr="00541475">
        <w:rPr>
          <w:rFonts w:asciiTheme="minorHAnsi" w:hAnsiTheme="minorHAnsi" w:cs="Segoe UI"/>
          <w:color w:val="000000"/>
          <w:sz w:val="22"/>
          <w:szCs w:val="22"/>
          <w:lang w:val="en"/>
        </w:rPr>
        <w:t xml:space="preserve"> Georgia law by implying that it requires all types of primary ballots to be printed for all active voters even though it is illegal to vote in more than one primary for a given election [</w:t>
      </w:r>
      <w:hyperlink r:id="rId10" w:tgtFrame="_blank" w:history="1">
        <w:r w:rsidRPr="00541475">
          <w:rPr>
            <w:rStyle w:val="Hyperlink"/>
            <w:rFonts w:asciiTheme="minorHAnsi" w:hAnsiTheme="minorHAnsi" w:cs="Segoe UI"/>
            <w:sz w:val="22"/>
            <w:szCs w:val="22"/>
            <w:lang w:val="en"/>
          </w:rPr>
          <w:t>O.C.G.A. 21-2-290</w:t>
        </w:r>
      </w:hyperlink>
      <w:r w:rsidRPr="00541475">
        <w:rPr>
          <w:rFonts w:asciiTheme="minorHAnsi" w:hAnsiTheme="minorHAnsi" w:cs="Segoe UI"/>
          <w:color w:val="000000"/>
          <w:sz w:val="22"/>
          <w:szCs w:val="22"/>
          <w:lang w:val="en"/>
        </w:rPr>
        <w:t>];</w:t>
      </w:r>
    </w:p>
    <w:p w:rsidR="008D5AF0" w:rsidRPr="00541475" w:rsidRDefault="008D5AF0" w:rsidP="008D5AF0">
      <w:pPr>
        <w:pStyle w:val="NormalWeb"/>
        <w:numPr>
          <w:ilvl w:val="0"/>
          <w:numId w:val="5"/>
        </w:numPr>
        <w:spacing w:after="0"/>
        <w:rPr>
          <w:rFonts w:asciiTheme="minorHAnsi" w:hAnsiTheme="minorHAnsi" w:cs="Segoe UI"/>
          <w:color w:val="000000"/>
          <w:sz w:val="22"/>
          <w:szCs w:val="22"/>
          <w:lang w:val="en"/>
        </w:rPr>
      </w:pPr>
      <w:r w:rsidRPr="00541475">
        <w:rPr>
          <w:rFonts w:asciiTheme="minorHAnsi" w:hAnsiTheme="minorHAnsi" w:cs="Segoe UI"/>
          <w:color w:val="000000"/>
          <w:sz w:val="22"/>
          <w:szCs w:val="22"/>
          <w:lang w:val="en"/>
        </w:rPr>
        <w:t>Mr. Harvey did not allow for the possibility that the legislature could change the ballot printing law if necessary for better practicality as HB316 was under discussion at the time he drafted his memo;</w:t>
      </w:r>
    </w:p>
    <w:p w:rsidR="008D5AF0" w:rsidRPr="00541475" w:rsidRDefault="008D5AF0" w:rsidP="008D5AF0">
      <w:pPr>
        <w:pStyle w:val="NormalWeb"/>
        <w:numPr>
          <w:ilvl w:val="0"/>
          <w:numId w:val="5"/>
        </w:numPr>
        <w:spacing w:after="0"/>
        <w:rPr>
          <w:rFonts w:asciiTheme="minorHAnsi" w:hAnsiTheme="minorHAnsi" w:cs="Segoe UI"/>
          <w:color w:val="000000"/>
          <w:sz w:val="22"/>
          <w:szCs w:val="22"/>
          <w:lang w:val="en"/>
        </w:rPr>
      </w:pPr>
      <w:r w:rsidRPr="00541475">
        <w:rPr>
          <w:rFonts w:asciiTheme="minorHAnsi" w:hAnsiTheme="minorHAnsi" w:cs="Segoe UI"/>
          <w:color w:val="000000"/>
          <w:sz w:val="22"/>
          <w:szCs w:val="22"/>
          <w:lang w:val="en"/>
        </w:rPr>
        <w:t xml:space="preserve">Mr. Harvey used </w:t>
      </w:r>
      <w:r w:rsidRPr="00541475">
        <w:rPr>
          <w:rFonts w:asciiTheme="minorHAnsi" w:hAnsiTheme="minorHAnsi" w:cs="Segoe UI"/>
          <w:b/>
          <w:color w:val="000000"/>
          <w:sz w:val="22"/>
          <w:szCs w:val="22"/>
          <w:lang w:val="en"/>
        </w:rPr>
        <w:t xml:space="preserve">50% more </w:t>
      </w:r>
      <w:r w:rsidR="006366FD" w:rsidRPr="00541475">
        <w:rPr>
          <w:rFonts w:asciiTheme="minorHAnsi" w:hAnsiTheme="minorHAnsi" w:cs="Segoe UI"/>
          <w:b/>
          <w:color w:val="000000"/>
          <w:sz w:val="22"/>
          <w:szCs w:val="22"/>
          <w:lang w:val="en"/>
        </w:rPr>
        <w:t>BMDs</w:t>
      </w:r>
      <w:r w:rsidRPr="00541475">
        <w:rPr>
          <w:rFonts w:asciiTheme="minorHAnsi" w:hAnsiTheme="minorHAnsi" w:cs="Segoe UI"/>
          <w:color w:val="000000"/>
          <w:sz w:val="22"/>
          <w:szCs w:val="22"/>
          <w:lang w:val="en"/>
        </w:rPr>
        <w:t xml:space="preserve"> than necessary for a hand marked paper ballot solution (4,730 vs. 3,000) since only one BMD in every precinct is needed to fulfill accessibility needs. </w:t>
      </w:r>
    </w:p>
    <w:p w:rsidR="008D5AF0" w:rsidRPr="00541475" w:rsidRDefault="008D5AF0" w:rsidP="008D5AF0">
      <w:pPr>
        <w:pStyle w:val="NormalWeb"/>
        <w:numPr>
          <w:ilvl w:val="0"/>
          <w:numId w:val="5"/>
        </w:numPr>
        <w:spacing w:after="200"/>
        <w:rPr>
          <w:rFonts w:asciiTheme="minorHAnsi" w:hAnsiTheme="minorHAnsi" w:cs="Segoe UI"/>
          <w:color w:val="000000"/>
          <w:sz w:val="22"/>
          <w:szCs w:val="22"/>
          <w:lang w:val="en"/>
        </w:rPr>
      </w:pPr>
      <w:r w:rsidRPr="00541475">
        <w:rPr>
          <w:rFonts w:asciiTheme="minorHAnsi" w:hAnsiTheme="minorHAnsi" w:cs="Segoe UI"/>
          <w:color w:val="000000"/>
          <w:sz w:val="22"/>
          <w:szCs w:val="22"/>
          <w:lang w:val="en"/>
        </w:rPr>
        <w:t xml:space="preserve">Mr. </w:t>
      </w:r>
      <w:r w:rsidRPr="00541475">
        <w:rPr>
          <w:rFonts w:asciiTheme="minorHAnsi" w:hAnsiTheme="minorHAnsi" w:cs="Segoe UI"/>
          <w:b/>
          <w:color w:val="000000"/>
          <w:sz w:val="22"/>
          <w:szCs w:val="22"/>
          <w:lang w:val="en"/>
        </w:rPr>
        <w:t>Harvey failed to identify the maintenance, licensing, testing, storage and transportation costs</w:t>
      </w:r>
      <w:r w:rsidRPr="00541475">
        <w:rPr>
          <w:rFonts w:asciiTheme="minorHAnsi" w:hAnsiTheme="minorHAnsi" w:cs="Segoe UI"/>
          <w:color w:val="000000"/>
          <w:sz w:val="22"/>
          <w:szCs w:val="22"/>
          <w:lang w:val="en"/>
        </w:rPr>
        <w:t xml:space="preserve"> for the extra 27,000 </w:t>
      </w:r>
      <w:r w:rsidR="00950DED" w:rsidRPr="00541475">
        <w:rPr>
          <w:rFonts w:asciiTheme="minorHAnsi" w:hAnsiTheme="minorHAnsi" w:cs="Segoe UI"/>
          <w:color w:val="000000"/>
          <w:sz w:val="22"/>
          <w:szCs w:val="22"/>
          <w:lang w:val="en"/>
        </w:rPr>
        <w:t>BMDs</w:t>
      </w:r>
      <w:r w:rsidRPr="00541475">
        <w:rPr>
          <w:rFonts w:asciiTheme="minorHAnsi" w:hAnsiTheme="minorHAnsi" w:cs="Segoe UI"/>
          <w:color w:val="000000"/>
          <w:sz w:val="22"/>
          <w:szCs w:val="22"/>
          <w:lang w:val="en"/>
        </w:rPr>
        <w:t xml:space="preserve"> needed to l</w:t>
      </w:r>
      <w:r w:rsidR="00A53EE0" w:rsidRPr="00541475">
        <w:rPr>
          <w:rFonts w:asciiTheme="minorHAnsi" w:hAnsiTheme="minorHAnsi" w:cs="Segoe UI"/>
          <w:color w:val="000000"/>
          <w:sz w:val="22"/>
          <w:szCs w:val="22"/>
          <w:lang w:val="en"/>
        </w:rPr>
        <w:t>e</w:t>
      </w:r>
      <w:r w:rsidRPr="00541475">
        <w:rPr>
          <w:rFonts w:asciiTheme="minorHAnsi" w:hAnsiTheme="minorHAnsi" w:cs="Segoe UI"/>
          <w:color w:val="000000"/>
          <w:sz w:val="22"/>
          <w:szCs w:val="22"/>
          <w:lang w:val="en"/>
        </w:rPr>
        <w:t>gitimate</w:t>
      </w:r>
      <w:r w:rsidR="00950DED" w:rsidRPr="00541475">
        <w:rPr>
          <w:rFonts w:asciiTheme="minorHAnsi" w:hAnsiTheme="minorHAnsi" w:cs="Segoe UI"/>
          <w:color w:val="000000"/>
          <w:sz w:val="22"/>
          <w:szCs w:val="22"/>
          <w:lang w:val="en"/>
        </w:rPr>
        <w:t>ly</w:t>
      </w:r>
      <w:r w:rsidRPr="00541475">
        <w:rPr>
          <w:rFonts w:asciiTheme="minorHAnsi" w:hAnsiTheme="minorHAnsi" w:cs="Segoe UI"/>
          <w:color w:val="000000"/>
          <w:sz w:val="22"/>
          <w:szCs w:val="22"/>
          <w:lang w:val="en"/>
        </w:rPr>
        <w:t xml:space="preserve"> compar</w:t>
      </w:r>
      <w:r w:rsidR="00950DED" w:rsidRPr="00541475">
        <w:rPr>
          <w:rFonts w:asciiTheme="minorHAnsi" w:hAnsiTheme="minorHAnsi" w:cs="Segoe UI"/>
          <w:color w:val="000000"/>
          <w:sz w:val="22"/>
          <w:szCs w:val="22"/>
          <w:lang w:val="en"/>
        </w:rPr>
        <w:t>e</w:t>
      </w:r>
      <w:r w:rsidRPr="00541475">
        <w:rPr>
          <w:rFonts w:asciiTheme="minorHAnsi" w:hAnsiTheme="minorHAnsi" w:cs="Segoe UI"/>
          <w:color w:val="000000"/>
          <w:sz w:val="22"/>
          <w:szCs w:val="22"/>
          <w:lang w:val="en"/>
        </w:rPr>
        <w:t xml:space="preserve"> the two options he attempted to contrast.</w:t>
      </w:r>
    </w:p>
    <w:p w:rsidR="00A53EE0" w:rsidRPr="00541475" w:rsidRDefault="00A53EE0" w:rsidP="00A53EE0">
      <w:pPr>
        <w:pStyle w:val="Default"/>
        <w:rPr>
          <w:rFonts w:asciiTheme="minorHAnsi" w:hAnsiTheme="minorHAnsi" w:cs="Segoe UI"/>
          <w:sz w:val="22"/>
          <w:szCs w:val="22"/>
          <w:lang w:val="en"/>
        </w:rPr>
      </w:pPr>
      <w:r w:rsidRPr="00541475">
        <w:rPr>
          <w:rFonts w:asciiTheme="minorHAnsi" w:hAnsiTheme="minorHAnsi" w:cs="Segoe UI"/>
          <w:b/>
          <w:sz w:val="22"/>
          <w:szCs w:val="22"/>
          <w:lang w:val="en"/>
        </w:rPr>
        <w:t xml:space="preserve">A legitimate comparison would have assessed the maintenance, licensing, testing, storage, paper </w:t>
      </w:r>
      <w:r w:rsidR="00560C2D" w:rsidRPr="00541475">
        <w:rPr>
          <w:rFonts w:asciiTheme="minorHAnsi" w:hAnsiTheme="minorHAnsi" w:cs="Segoe UI"/>
          <w:b/>
          <w:sz w:val="22"/>
          <w:szCs w:val="22"/>
          <w:lang w:val="en"/>
        </w:rPr>
        <w:t xml:space="preserve">and </w:t>
      </w:r>
      <w:r w:rsidRPr="00541475">
        <w:rPr>
          <w:rFonts w:asciiTheme="minorHAnsi" w:hAnsiTheme="minorHAnsi" w:cs="Segoe UI"/>
          <w:b/>
          <w:sz w:val="22"/>
          <w:szCs w:val="22"/>
          <w:lang w:val="en"/>
        </w:rPr>
        <w:t>transportation costs for BMD, BOD and HMPB options</w:t>
      </w:r>
      <w:r w:rsidRPr="00541475">
        <w:rPr>
          <w:rFonts w:asciiTheme="minorHAnsi" w:hAnsiTheme="minorHAnsi" w:cs="Segoe UI"/>
          <w:sz w:val="22"/>
          <w:szCs w:val="22"/>
          <w:lang w:val="en"/>
        </w:rPr>
        <w:t xml:space="preserve"> as shown in the </w:t>
      </w:r>
      <w:hyperlink r:id="rId11" w:history="1">
        <w:r w:rsidRPr="00541475">
          <w:rPr>
            <w:rStyle w:val="Hyperlink"/>
            <w:rFonts w:asciiTheme="minorHAnsi" w:hAnsiTheme="minorHAnsi" w:cs="Segoe UI"/>
            <w:sz w:val="22"/>
            <w:szCs w:val="22"/>
            <w:lang w:val="en"/>
          </w:rPr>
          <w:t>VoterGA cost estimates</w:t>
        </w:r>
      </w:hyperlink>
      <w:r w:rsidRPr="00541475">
        <w:rPr>
          <w:rFonts w:asciiTheme="minorHAnsi" w:hAnsiTheme="minorHAnsi" w:cs="Segoe UI"/>
          <w:sz w:val="22"/>
          <w:szCs w:val="22"/>
          <w:lang w:val="en"/>
        </w:rPr>
        <w:t xml:space="preserve"> we vetted with county election directors and gave your office </w:t>
      </w:r>
      <w:r w:rsidR="00560C2D" w:rsidRPr="00541475">
        <w:rPr>
          <w:rFonts w:asciiTheme="minorHAnsi" w:hAnsiTheme="minorHAnsi" w:cs="Segoe UI"/>
          <w:sz w:val="22"/>
          <w:szCs w:val="22"/>
          <w:lang w:val="en"/>
        </w:rPr>
        <w:t>at that time.</w:t>
      </w:r>
    </w:p>
    <w:p w:rsidR="00A53EE0" w:rsidRPr="00541475" w:rsidRDefault="00A53EE0" w:rsidP="00641778">
      <w:pPr>
        <w:pStyle w:val="Default"/>
        <w:rPr>
          <w:rFonts w:asciiTheme="minorHAnsi" w:hAnsiTheme="minorHAnsi" w:cs="Segoe UI"/>
          <w:sz w:val="22"/>
          <w:szCs w:val="22"/>
          <w:lang w:val="en"/>
        </w:rPr>
      </w:pPr>
    </w:p>
    <w:p w:rsidR="003D459F" w:rsidRPr="00541475" w:rsidRDefault="003D459F" w:rsidP="00641778">
      <w:pPr>
        <w:pStyle w:val="Default"/>
        <w:rPr>
          <w:rFonts w:asciiTheme="minorHAnsi" w:hAnsiTheme="minorHAnsi" w:cs="Segoe UI"/>
          <w:b/>
          <w:sz w:val="22"/>
          <w:szCs w:val="22"/>
          <w:lang w:val="en"/>
        </w:rPr>
      </w:pPr>
      <w:r w:rsidRPr="00541475">
        <w:rPr>
          <w:rFonts w:asciiTheme="minorHAnsi" w:hAnsiTheme="minorHAnsi" w:cs="Segoe UI"/>
          <w:sz w:val="22"/>
          <w:szCs w:val="22"/>
          <w:lang w:val="en"/>
        </w:rPr>
        <w:t xml:space="preserve">Rather than address the mathematical issues raised in the NEDC letter, </w:t>
      </w:r>
      <w:hyperlink r:id="rId12" w:history="1">
        <w:r w:rsidRPr="00541475">
          <w:rPr>
            <w:rStyle w:val="Hyperlink"/>
            <w:rFonts w:asciiTheme="minorHAnsi" w:hAnsiTheme="minorHAnsi" w:cs="Segoe UI"/>
            <w:sz w:val="22"/>
            <w:szCs w:val="22"/>
            <w:lang w:val="en"/>
          </w:rPr>
          <w:t>Deputy Fuchs rep</w:t>
        </w:r>
        <w:r w:rsidR="00DF29B1" w:rsidRPr="00541475">
          <w:rPr>
            <w:rStyle w:val="Hyperlink"/>
            <w:rFonts w:asciiTheme="minorHAnsi" w:hAnsiTheme="minorHAnsi" w:cs="Segoe UI"/>
            <w:sz w:val="22"/>
            <w:szCs w:val="22"/>
            <w:lang w:val="en"/>
          </w:rPr>
          <w:t>lied</w:t>
        </w:r>
      </w:hyperlink>
      <w:r w:rsidRPr="00541475">
        <w:rPr>
          <w:rFonts w:asciiTheme="minorHAnsi" w:hAnsiTheme="minorHAnsi" w:cs="Segoe UI"/>
          <w:sz w:val="22"/>
          <w:szCs w:val="22"/>
          <w:lang w:val="en"/>
        </w:rPr>
        <w:t xml:space="preserve"> with a personal attack on </w:t>
      </w:r>
      <w:proofErr w:type="spellStart"/>
      <w:r w:rsidRPr="00541475">
        <w:rPr>
          <w:rFonts w:asciiTheme="minorHAnsi" w:hAnsiTheme="minorHAnsi" w:cs="Segoe UI"/>
          <w:sz w:val="22"/>
          <w:szCs w:val="22"/>
          <w:lang w:val="en"/>
        </w:rPr>
        <w:t>FreedomWorks</w:t>
      </w:r>
      <w:proofErr w:type="spellEnd"/>
      <w:r w:rsidRPr="00541475">
        <w:rPr>
          <w:rFonts w:asciiTheme="minorHAnsi" w:hAnsiTheme="minorHAnsi" w:cs="Segoe UI"/>
          <w:sz w:val="22"/>
          <w:szCs w:val="22"/>
          <w:lang w:val="en"/>
        </w:rPr>
        <w:t xml:space="preserve"> Vice President of Legislative Affairs</w:t>
      </w:r>
      <w:r w:rsidR="00DF29B1" w:rsidRPr="00541475">
        <w:rPr>
          <w:rFonts w:asciiTheme="minorHAnsi" w:hAnsiTheme="minorHAnsi" w:cs="Segoe UI"/>
          <w:sz w:val="22"/>
          <w:szCs w:val="22"/>
          <w:lang w:val="en"/>
        </w:rPr>
        <w:t>,</w:t>
      </w:r>
      <w:r w:rsidRPr="00541475">
        <w:rPr>
          <w:rFonts w:asciiTheme="minorHAnsi" w:hAnsiTheme="minorHAnsi" w:cs="Segoe UI"/>
          <w:sz w:val="22"/>
          <w:szCs w:val="22"/>
          <w:lang w:val="en"/>
        </w:rPr>
        <w:t xml:space="preserve"> Jason Pye. </w:t>
      </w:r>
      <w:r w:rsidR="00DF29B1" w:rsidRPr="00541475">
        <w:rPr>
          <w:rFonts w:asciiTheme="minorHAnsi" w:hAnsiTheme="minorHAnsi" w:cs="Segoe UI"/>
          <w:sz w:val="22"/>
          <w:szCs w:val="22"/>
          <w:lang w:val="en"/>
        </w:rPr>
        <w:t xml:space="preserve">She claimed that </w:t>
      </w:r>
      <w:r w:rsidRPr="00541475">
        <w:rPr>
          <w:rFonts w:asciiTheme="minorHAnsi" w:hAnsiTheme="minorHAnsi" w:cs="Segoe UI"/>
          <w:sz w:val="22"/>
          <w:szCs w:val="22"/>
          <w:lang w:val="en"/>
        </w:rPr>
        <w:t xml:space="preserve">Pye was </w:t>
      </w:r>
      <w:r w:rsidRPr="00541475">
        <w:rPr>
          <w:rFonts w:asciiTheme="minorHAnsi" w:hAnsiTheme="minorHAnsi" w:cs="Segoe UI"/>
          <w:b/>
          <w:i/>
          <w:sz w:val="22"/>
          <w:szCs w:val="22"/>
          <w:lang w:val="en"/>
        </w:rPr>
        <w:t>“far removed”</w:t>
      </w:r>
      <w:r w:rsidRPr="00541475">
        <w:rPr>
          <w:rFonts w:asciiTheme="minorHAnsi" w:hAnsiTheme="minorHAnsi" w:cs="Segoe UI"/>
          <w:i/>
          <w:sz w:val="22"/>
          <w:szCs w:val="22"/>
          <w:lang w:val="en"/>
        </w:rPr>
        <w:t xml:space="preserve"> </w:t>
      </w:r>
      <w:r w:rsidR="00DF29B1" w:rsidRPr="00541475">
        <w:rPr>
          <w:rFonts w:asciiTheme="minorHAnsi" w:hAnsiTheme="minorHAnsi" w:cs="Segoe UI"/>
          <w:sz w:val="22"/>
          <w:szCs w:val="22"/>
          <w:lang w:val="en"/>
        </w:rPr>
        <w:t>and does “</w:t>
      </w:r>
      <w:r w:rsidR="00DF29B1" w:rsidRPr="00541475">
        <w:rPr>
          <w:rFonts w:asciiTheme="minorHAnsi" w:hAnsiTheme="minorHAnsi" w:cs="Segoe UI"/>
          <w:i/>
          <w:sz w:val="22"/>
          <w:szCs w:val="22"/>
          <w:lang w:val="en"/>
        </w:rPr>
        <w:t>not fully comprehend the climate of our state”</w:t>
      </w:r>
      <w:r w:rsidR="00DF29B1" w:rsidRPr="00541475">
        <w:rPr>
          <w:rFonts w:asciiTheme="minorHAnsi" w:hAnsiTheme="minorHAnsi" w:cs="Segoe UI"/>
          <w:b/>
          <w:i/>
          <w:sz w:val="22"/>
          <w:szCs w:val="22"/>
          <w:lang w:val="en"/>
        </w:rPr>
        <w:t xml:space="preserve"> </w:t>
      </w:r>
      <w:r w:rsidR="00DF29B1" w:rsidRPr="00541475">
        <w:rPr>
          <w:rFonts w:asciiTheme="minorHAnsi" w:hAnsiTheme="minorHAnsi" w:cs="Segoe UI"/>
          <w:sz w:val="22"/>
          <w:szCs w:val="22"/>
          <w:lang w:val="en"/>
        </w:rPr>
        <w:t xml:space="preserve">Fuchs’ letter </w:t>
      </w:r>
      <w:r w:rsidR="00DF29B1" w:rsidRPr="00747EC6">
        <w:rPr>
          <w:rFonts w:asciiTheme="minorHAnsi" w:hAnsiTheme="minorHAnsi" w:cs="Segoe UI"/>
          <w:b/>
          <w:sz w:val="22"/>
          <w:szCs w:val="22"/>
          <w:lang w:val="en"/>
        </w:rPr>
        <w:t>further damaged the credibility of the SOS office as</w:t>
      </w:r>
      <w:r w:rsidR="00DF29B1" w:rsidRPr="00541475">
        <w:rPr>
          <w:rFonts w:asciiTheme="minorHAnsi" w:hAnsiTheme="minorHAnsi" w:cs="Segoe UI"/>
          <w:b/>
          <w:sz w:val="22"/>
          <w:szCs w:val="22"/>
          <w:lang w:val="en"/>
        </w:rPr>
        <w:t xml:space="preserve"> she did not even</w:t>
      </w:r>
      <w:r w:rsidRPr="00541475">
        <w:rPr>
          <w:rFonts w:asciiTheme="minorHAnsi" w:hAnsiTheme="minorHAnsi" w:cs="Segoe UI"/>
          <w:b/>
          <w:sz w:val="22"/>
          <w:szCs w:val="22"/>
          <w:lang w:val="en"/>
        </w:rPr>
        <w:t xml:space="preserve"> realiz</w:t>
      </w:r>
      <w:r w:rsidR="00DF29B1" w:rsidRPr="00541475">
        <w:rPr>
          <w:rFonts w:asciiTheme="minorHAnsi" w:hAnsiTheme="minorHAnsi" w:cs="Segoe UI"/>
          <w:b/>
          <w:sz w:val="22"/>
          <w:szCs w:val="22"/>
          <w:lang w:val="en"/>
        </w:rPr>
        <w:t xml:space="preserve">e </w:t>
      </w:r>
      <w:r w:rsidR="00DF29B1" w:rsidRPr="00747EC6">
        <w:rPr>
          <w:rFonts w:asciiTheme="minorHAnsi" w:hAnsiTheme="minorHAnsi" w:cs="Segoe UI"/>
          <w:sz w:val="22"/>
          <w:szCs w:val="22"/>
          <w:lang w:val="en"/>
        </w:rPr>
        <w:t>that</w:t>
      </w:r>
      <w:r w:rsidRPr="00747EC6">
        <w:rPr>
          <w:rFonts w:asciiTheme="minorHAnsi" w:hAnsiTheme="minorHAnsi" w:cs="Segoe UI"/>
          <w:sz w:val="22"/>
          <w:szCs w:val="22"/>
          <w:lang w:val="en"/>
        </w:rPr>
        <w:t xml:space="preserve"> Jason </w:t>
      </w:r>
      <w:r w:rsidR="00950DED" w:rsidRPr="00747EC6">
        <w:rPr>
          <w:rFonts w:asciiTheme="minorHAnsi" w:hAnsiTheme="minorHAnsi" w:cs="Segoe UI"/>
          <w:sz w:val="22"/>
          <w:szCs w:val="22"/>
          <w:lang w:val="en"/>
        </w:rPr>
        <w:t xml:space="preserve">Pye </w:t>
      </w:r>
      <w:r w:rsidRPr="00747EC6">
        <w:rPr>
          <w:rFonts w:asciiTheme="minorHAnsi" w:hAnsiTheme="minorHAnsi" w:cs="Segoe UI"/>
          <w:sz w:val="22"/>
          <w:szCs w:val="22"/>
          <w:lang w:val="en"/>
        </w:rPr>
        <w:t>has been a well-known, long time Georgia resident who has followed the Georgia voting system issue for decades</w:t>
      </w:r>
      <w:r w:rsidR="00DF29B1" w:rsidRPr="00541475">
        <w:rPr>
          <w:rFonts w:asciiTheme="minorHAnsi" w:hAnsiTheme="minorHAnsi" w:cs="Segoe UI"/>
          <w:b/>
          <w:sz w:val="22"/>
          <w:szCs w:val="22"/>
          <w:lang w:val="en"/>
        </w:rPr>
        <w:t>.</w:t>
      </w:r>
    </w:p>
    <w:p w:rsidR="00950DED" w:rsidRPr="00541475" w:rsidRDefault="00950DED" w:rsidP="00641778">
      <w:pPr>
        <w:pStyle w:val="Default"/>
        <w:rPr>
          <w:rFonts w:asciiTheme="minorHAnsi" w:hAnsiTheme="minorHAnsi" w:cs="Segoe UI"/>
          <w:sz w:val="22"/>
          <w:szCs w:val="22"/>
          <w:lang w:val="en"/>
        </w:rPr>
      </w:pPr>
    </w:p>
    <w:p w:rsidR="00560C2D" w:rsidRPr="00541475" w:rsidRDefault="00A53EE0" w:rsidP="00641778">
      <w:pPr>
        <w:pStyle w:val="Default"/>
        <w:rPr>
          <w:rFonts w:asciiTheme="minorHAnsi" w:hAnsiTheme="minorHAnsi" w:cs="Segoe UI"/>
          <w:sz w:val="22"/>
          <w:szCs w:val="22"/>
          <w:lang w:val="en"/>
        </w:rPr>
      </w:pPr>
      <w:r w:rsidRPr="00541475">
        <w:rPr>
          <w:rFonts w:asciiTheme="minorHAnsi" w:hAnsiTheme="minorHAnsi" w:cs="Segoe UI"/>
          <w:sz w:val="22"/>
          <w:szCs w:val="22"/>
          <w:lang w:val="en"/>
        </w:rPr>
        <w:t xml:space="preserve">Worse yet, </w:t>
      </w:r>
      <w:r w:rsidR="00560C2D" w:rsidRPr="00541475">
        <w:rPr>
          <w:rFonts w:asciiTheme="minorHAnsi" w:hAnsiTheme="minorHAnsi" w:cs="Segoe UI"/>
          <w:sz w:val="22"/>
          <w:szCs w:val="22"/>
          <w:lang w:val="en"/>
        </w:rPr>
        <w:t>Ms.</w:t>
      </w:r>
      <w:r w:rsidRPr="00541475">
        <w:rPr>
          <w:rFonts w:asciiTheme="minorHAnsi" w:hAnsiTheme="minorHAnsi" w:cs="Segoe UI"/>
          <w:sz w:val="22"/>
          <w:szCs w:val="22"/>
          <w:lang w:val="en"/>
        </w:rPr>
        <w:t xml:space="preserve"> Fuchs</w:t>
      </w:r>
      <w:r w:rsidR="006F5AA0" w:rsidRPr="00541475">
        <w:rPr>
          <w:rFonts w:asciiTheme="minorHAnsi" w:hAnsiTheme="minorHAnsi" w:cs="Segoe UI"/>
          <w:sz w:val="22"/>
          <w:szCs w:val="22"/>
          <w:lang w:val="en"/>
        </w:rPr>
        <w:t>’</w:t>
      </w:r>
      <w:r w:rsidRPr="00541475">
        <w:rPr>
          <w:rFonts w:asciiTheme="minorHAnsi" w:hAnsiTheme="minorHAnsi" w:cs="Segoe UI"/>
          <w:sz w:val="22"/>
          <w:szCs w:val="22"/>
          <w:lang w:val="en"/>
        </w:rPr>
        <w:t xml:space="preserve"> re</w:t>
      </w:r>
      <w:r w:rsidR="00560C2D" w:rsidRPr="00541475">
        <w:rPr>
          <w:rFonts w:asciiTheme="minorHAnsi" w:hAnsiTheme="minorHAnsi" w:cs="Segoe UI"/>
          <w:sz w:val="22"/>
          <w:szCs w:val="22"/>
          <w:lang w:val="en"/>
        </w:rPr>
        <w:t>p</w:t>
      </w:r>
      <w:r w:rsidRPr="00541475">
        <w:rPr>
          <w:rFonts w:asciiTheme="minorHAnsi" w:hAnsiTheme="minorHAnsi" w:cs="Segoe UI"/>
          <w:sz w:val="22"/>
          <w:szCs w:val="22"/>
          <w:lang w:val="en"/>
        </w:rPr>
        <w:t>ly is riddled with more false info</w:t>
      </w:r>
      <w:r w:rsidR="00560C2D" w:rsidRPr="00541475">
        <w:rPr>
          <w:rFonts w:asciiTheme="minorHAnsi" w:hAnsiTheme="minorHAnsi" w:cs="Segoe UI"/>
          <w:sz w:val="22"/>
          <w:szCs w:val="22"/>
          <w:lang w:val="en"/>
        </w:rPr>
        <w:t>rm</w:t>
      </w:r>
      <w:r w:rsidRPr="00541475">
        <w:rPr>
          <w:rFonts w:asciiTheme="minorHAnsi" w:hAnsiTheme="minorHAnsi" w:cs="Segoe UI"/>
          <w:sz w:val="22"/>
          <w:szCs w:val="22"/>
          <w:lang w:val="en"/>
        </w:rPr>
        <w:t>ation</w:t>
      </w:r>
      <w:r w:rsidR="00560C2D" w:rsidRPr="00541475">
        <w:rPr>
          <w:rFonts w:asciiTheme="minorHAnsi" w:hAnsiTheme="minorHAnsi" w:cs="Segoe UI"/>
          <w:sz w:val="22"/>
          <w:szCs w:val="22"/>
          <w:lang w:val="en"/>
        </w:rPr>
        <w:t>:</w:t>
      </w:r>
    </w:p>
    <w:p w:rsidR="00560C2D" w:rsidRPr="00541475" w:rsidRDefault="00560C2D" w:rsidP="006F5AA0">
      <w:pPr>
        <w:pStyle w:val="Default"/>
        <w:numPr>
          <w:ilvl w:val="0"/>
          <w:numId w:val="9"/>
        </w:numPr>
        <w:rPr>
          <w:rFonts w:asciiTheme="minorHAnsi" w:hAnsiTheme="minorHAnsi" w:cs="Segoe UI"/>
          <w:sz w:val="22"/>
          <w:szCs w:val="22"/>
          <w:lang w:val="en"/>
        </w:rPr>
      </w:pPr>
      <w:r w:rsidRPr="00541475">
        <w:rPr>
          <w:rFonts w:asciiTheme="minorHAnsi" w:hAnsiTheme="minorHAnsi" w:cs="Segoe UI"/>
          <w:sz w:val="22"/>
          <w:szCs w:val="22"/>
          <w:lang w:val="en"/>
        </w:rPr>
        <w:t>Ms. Fuch</w:t>
      </w:r>
      <w:r w:rsidR="006F5AA0" w:rsidRPr="00541475">
        <w:rPr>
          <w:rFonts w:asciiTheme="minorHAnsi" w:hAnsiTheme="minorHAnsi" w:cs="Segoe UI"/>
          <w:sz w:val="22"/>
          <w:szCs w:val="22"/>
          <w:lang w:val="en"/>
        </w:rPr>
        <w:t xml:space="preserve">s claims opposition to the </w:t>
      </w:r>
      <w:r w:rsidR="00747EC6">
        <w:rPr>
          <w:rFonts w:asciiTheme="minorHAnsi" w:hAnsiTheme="minorHAnsi" w:cs="Segoe UI"/>
          <w:sz w:val="22"/>
          <w:szCs w:val="22"/>
          <w:lang w:val="en"/>
        </w:rPr>
        <w:t xml:space="preserve">Harvey </w:t>
      </w:r>
      <w:r w:rsidR="006F5AA0" w:rsidRPr="00541475">
        <w:rPr>
          <w:rFonts w:asciiTheme="minorHAnsi" w:hAnsiTheme="minorHAnsi" w:cs="Segoe UI"/>
          <w:sz w:val="22"/>
          <w:szCs w:val="22"/>
          <w:lang w:val="en"/>
        </w:rPr>
        <w:t xml:space="preserve">memo </w:t>
      </w:r>
      <w:r w:rsidR="006F5AA0" w:rsidRPr="00541475">
        <w:rPr>
          <w:rFonts w:asciiTheme="minorHAnsi" w:hAnsiTheme="minorHAnsi" w:cs="Segoe UI"/>
          <w:i/>
          <w:sz w:val="22"/>
          <w:szCs w:val="22"/>
          <w:lang w:val="en"/>
        </w:rPr>
        <w:t>“is partisan rhetoric of interest groups”</w:t>
      </w:r>
      <w:r w:rsidR="006F5AA0" w:rsidRPr="00541475">
        <w:rPr>
          <w:rFonts w:asciiTheme="minorHAnsi" w:hAnsiTheme="minorHAnsi" w:cs="Segoe UI"/>
          <w:sz w:val="22"/>
          <w:szCs w:val="22"/>
          <w:lang w:val="en"/>
        </w:rPr>
        <w:t xml:space="preserve"> despite that fact that </w:t>
      </w:r>
      <w:r w:rsidR="00CE530D" w:rsidRPr="00541475">
        <w:rPr>
          <w:rFonts w:asciiTheme="minorHAnsi" w:hAnsiTheme="minorHAnsi" w:cs="Segoe UI"/>
          <w:sz w:val="22"/>
          <w:szCs w:val="22"/>
          <w:lang w:val="en"/>
        </w:rPr>
        <w:t>N</w:t>
      </w:r>
      <w:r w:rsidR="006F5AA0" w:rsidRPr="00541475">
        <w:rPr>
          <w:rFonts w:asciiTheme="minorHAnsi" w:hAnsiTheme="minorHAnsi" w:cs="Segoe UI"/>
          <w:sz w:val="22"/>
          <w:szCs w:val="22"/>
          <w:lang w:val="en"/>
        </w:rPr>
        <w:t>ED</w:t>
      </w:r>
      <w:r w:rsidR="00CE530D" w:rsidRPr="00541475">
        <w:rPr>
          <w:rFonts w:asciiTheme="minorHAnsi" w:hAnsiTheme="minorHAnsi" w:cs="Segoe UI"/>
          <w:sz w:val="22"/>
          <w:szCs w:val="22"/>
          <w:lang w:val="en"/>
        </w:rPr>
        <w:t>C</w:t>
      </w:r>
      <w:r w:rsidR="006F5AA0" w:rsidRPr="00541475">
        <w:rPr>
          <w:rFonts w:asciiTheme="minorHAnsi" w:hAnsiTheme="minorHAnsi" w:cs="Segoe UI"/>
          <w:sz w:val="22"/>
          <w:szCs w:val="22"/>
          <w:lang w:val="en"/>
        </w:rPr>
        <w:t xml:space="preserve"> and VoterGA are </w:t>
      </w:r>
      <w:r w:rsidR="006F5AA0" w:rsidRPr="00541475">
        <w:rPr>
          <w:rFonts w:asciiTheme="minorHAnsi" w:hAnsiTheme="minorHAnsi" w:cs="Segoe UI"/>
          <w:b/>
          <w:sz w:val="22"/>
          <w:szCs w:val="22"/>
          <w:lang w:val="en"/>
        </w:rPr>
        <w:t>non-partisan</w:t>
      </w:r>
      <w:r w:rsidR="00CE530D" w:rsidRPr="00541475">
        <w:rPr>
          <w:rFonts w:asciiTheme="minorHAnsi" w:hAnsiTheme="minorHAnsi" w:cs="Segoe UI"/>
          <w:b/>
          <w:sz w:val="22"/>
          <w:szCs w:val="22"/>
          <w:lang w:val="en"/>
        </w:rPr>
        <w:t xml:space="preserve"> groups </w:t>
      </w:r>
      <w:r w:rsidR="00D01AD2" w:rsidRPr="00541475">
        <w:rPr>
          <w:rFonts w:asciiTheme="minorHAnsi" w:hAnsiTheme="minorHAnsi" w:cs="Segoe UI"/>
          <w:b/>
          <w:sz w:val="22"/>
          <w:szCs w:val="22"/>
          <w:lang w:val="en"/>
        </w:rPr>
        <w:t>raising</w:t>
      </w:r>
      <w:r w:rsidR="00CE530D" w:rsidRPr="00541475">
        <w:rPr>
          <w:rFonts w:asciiTheme="minorHAnsi" w:hAnsiTheme="minorHAnsi" w:cs="Segoe UI"/>
          <w:b/>
          <w:sz w:val="22"/>
          <w:szCs w:val="22"/>
          <w:lang w:val="en"/>
        </w:rPr>
        <w:t xml:space="preserve"> mathematical objections</w:t>
      </w:r>
      <w:r w:rsidR="00CE530D" w:rsidRPr="00541475">
        <w:rPr>
          <w:rFonts w:asciiTheme="minorHAnsi" w:hAnsiTheme="minorHAnsi" w:cs="Segoe UI"/>
          <w:sz w:val="22"/>
          <w:szCs w:val="22"/>
          <w:lang w:val="en"/>
        </w:rPr>
        <w:t>;</w:t>
      </w:r>
    </w:p>
    <w:p w:rsidR="006F5AA0" w:rsidRPr="00541475" w:rsidRDefault="006F5AA0" w:rsidP="006F5AA0">
      <w:pPr>
        <w:pStyle w:val="Default"/>
        <w:numPr>
          <w:ilvl w:val="0"/>
          <w:numId w:val="9"/>
        </w:numPr>
        <w:rPr>
          <w:rFonts w:asciiTheme="minorHAnsi" w:hAnsiTheme="minorHAnsi" w:cs="Segoe UI"/>
          <w:sz w:val="22"/>
          <w:szCs w:val="22"/>
          <w:lang w:val="en"/>
        </w:rPr>
      </w:pPr>
      <w:r w:rsidRPr="00541475">
        <w:rPr>
          <w:rFonts w:asciiTheme="minorHAnsi" w:hAnsiTheme="minorHAnsi" w:cs="Segoe UI"/>
          <w:sz w:val="22"/>
          <w:szCs w:val="22"/>
          <w:lang w:val="en"/>
        </w:rPr>
        <w:t xml:space="preserve">Ms. Fuchs claims </w:t>
      </w:r>
      <w:r w:rsidR="003C55EC" w:rsidRPr="00541475">
        <w:rPr>
          <w:rFonts w:asciiTheme="minorHAnsi" w:hAnsiTheme="minorHAnsi" w:cs="Segoe UI"/>
          <w:sz w:val="22"/>
          <w:szCs w:val="22"/>
          <w:lang w:val="en"/>
        </w:rPr>
        <w:t xml:space="preserve">a </w:t>
      </w:r>
      <w:r w:rsidRPr="00541475">
        <w:rPr>
          <w:rFonts w:asciiTheme="minorHAnsi" w:hAnsiTheme="minorHAnsi" w:cs="Segoe UI"/>
          <w:sz w:val="22"/>
          <w:szCs w:val="22"/>
          <w:lang w:val="en"/>
        </w:rPr>
        <w:t>touchscreen ma</w:t>
      </w:r>
      <w:r w:rsidR="003C55EC" w:rsidRPr="00541475">
        <w:rPr>
          <w:rFonts w:asciiTheme="minorHAnsi" w:hAnsiTheme="minorHAnsi" w:cs="Segoe UI"/>
          <w:sz w:val="22"/>
          <w:szCs w:val="22"/>
          <w:lang w:val="en"/>
        </w:rPr>
        <w:t>r</w:t>
      </w:r>
      <w:r w:rsidRPr="00541475">
        <w:rPr>
          <w:rFonts w:asciiTheme="minorHAnsi" w:hAnsiTheme="minorHAnsi" w:cs="Segoe UI"/>
          <w:sz w:val="22"/>
          <w:szCs w:val="22"/>
          <w:lang w:val="en"/>
        </w:rPr>
        <w:t>ked system</w:t>
      </w:r>
      <w:r w:rsidR="003C55EC" w:rsidRPr="00541475">
        <w:rPr>
          <w:rFonts w:asciiTheme="minorHAnsi" w:hAnsiTheme="minorHAnsi" w:cs="Segoe UI"/>
          <w:sz w:val="22"/>
          <w:szCs w:val="22"/>
          <w:lang w:val="en"/>
        </w:rPr>
        <w:t xml:space="preserve"> is </w:t>
      </w:r>
      <w:r w:rsidR="00B16481" w:rsidRPr="00541475">
        <w:rPr>
          <w:rFonts w:asciiTheme="minorHAnsi" w:hAnsiTheme="minorHAnsi" w:cs="Segoe UI"/>
          <w:i/>
          <w:sz w:val="22"/>
          <w:szCs w:val="22"/>
          <w:lang w:val="en"/>
        </w:rPr>
        <w:t>“</w:t>
      </w:r>
      <w:r w:rsidR="003C55EC" w:rsidRPr="00541475">
        <w:rPr>
          <w:rFonts w:asciiTheme="minorHAnsi" w:hAnsiTheme="minorHAnsi" w:cs="Segoe UI"/>
          <w:i/>
          <w:sz w:val="22"/>
          <w:szCs w:val="22"/>
          <w:lang w:val="en"/>
        </w:rPr>
        <w:t xml:space="preserve">the only system </w:t>
      </w:r>
      <w:r w:rsidR="00B16481" w:rsidRPr="00541475">
        <w:rPr>
          <w:rFonts w:asciiTheme="minorHAnsi" w:hAnsiTheme="minorHAnsi" w:cs="Segoe UI"/>
          <w:i/>
          <w:sz w:val="22"/>
          <w:szCs w:val="22"/>
          <w:lang w:val="en"/>
        </w:rPr>
        <w:t xml:space="preserve">that </w:t>
      </w:r>
      <w:r w:rsidR="003C55EC" w:rsidRPr="00541475">
        <w:rPr>
          <w:rFonts w:asciiTheme="minorHAnsi" w:hAnsiTheme="minorHAnsi" w:cs="Segoe UI"/>
          <w:i/>
          <w:sz w:val="22"/>
          <w:szCs w:val="22"/>
          <w:lang w:val="en"/>
        </w:rPr>
        <w:t>bring</w:t>
      </w:r>
      <w:r w:rsidR="00B16481" w:rsidRPr="00541475">
        <w:rPr>
          <w:rFonts w:asciiTheme="minorHAnsi" w:hAnsiTheme="minorHAnsi" w:cs="Segoe UI"/>
          <w:i/>
          <w:sz w:val="22"/>
          <w:szCs w:val="22"/>
          <w:lang w:val="en"/>
        </w:rPr>
        <w:t>s</w:t>
      </w:r>
      <w:r w:rsidR="003C55EC" w:rsidRPr="00541475">
        <w:rPr>
          <w:rFonts w:asciiTheme="minorHAnsi" w:hAnsiTheme="minorHAnsi" w:cs="Segoe UI"/>
          <w:i/>
          <w:sz w:val="22"/>
          <w:szCs w:val="22"/>
          <w:lang w:val="en"/>
        </w:rPr>
        <w:t xml:space="preserve"> Georgia voters safe and accurate elections</w:t>
      </w:r>
      <w:r w:rsidR="00B16481" w:rsidRPr="00541475">
        <w:rPr>
          <w:rFonts w:asciiTheme="minorHAnsi" w:hAnsiTheme="minorHAnsi" w:cs="Segoe UI"/>
          <w:i/>
          <w:sz w:val="22"/>
          <w:szCs w:val="22"/>
          <w:lang w:val="en"/>
        </w:rPr>
        <w:t>”</w:t>
      </w:r>
      <w:r w:rsidR="003C55EC" w:rsidRPr="00541475">
        <w:rPr>
          <w:rFonts w:asciiTheme="minorHAnsi" w:hAnsiTheme="minorHAnsi" w:cs="Segoe UI"/>
          <w:sz w:val="22"/>
          <w:szCs w:val="22"/>
          <w:lang w:val="en"/>
        </w:rPr>
        <w:t xml:space="preserve"> despite the fact that </w:t>
      </w:r>
      <w:r w:rsidR="003C55EC" w:rsidRPr="00541475">
        <w:rPr>
          <w:rFonts w:asciiTheme="minorHAnsi" w:hAnsiTheme="minorHAnsi" w:cs="Segoe UI"/>
          <w:b/>
          <w:sz w:val="22"/>
          <w:szCs w:val="22"/>
          <w:lang w:val="en"/>
        </w:rPr>
        <w:t xml:space="preserve">security experts </w:t>
      </w:r>
      <w:hyperlink r:id="rId13" w:history="1">
        <w:r w:rsidR="00CE530D" w:rsidRPr="00541475">
          <w:rPr>
            <w:rStyle w:val="Hyperlink"/>
            <w:rFonts w:asciiTheme="minorHAnsi" w:hAnsiTheme="minorHAnsi" w:cs="Segoe UI"/>
            <w:b/>
            <w:sz w:val="22"/>
            <w:szCs w:val="22"/>
            <w:lang w:val="en"/>
          </w:rPr>
          <w:t>insis</w:t>
        </w:r>
        <w:r w:rsidR="003C55EC" w:rsidRPr="00541475">
          <w:rPr>
            <w:rStyle w:val="Hyperlink"/>
            <w:rFonts w:asciiTheme="minorHAnsi" w:hAnsiTheme="minorHAnsi" w:cs="Segoe UI"/>
            <w:b/>
            <w:sz w:val="22"/>
            <w:szCs w:val="22"/>
            <w:lang w:val="en"/>
          </w:rPr>
          <w:t>t</w:t>
        </w:r>
      </w:hyperlink>
      <w:r w:rsidR="003C55EC" w:rsidRPr="00541475">
        <w:rPr>
          <w:rFonts w:asciiTheme="minorHAnsi" w:hAnsiTheme="minorHAnsi" w:cs="Segoe UI"/>
          <w:b/>
          <w:sz w:val="22"/>
          <w:szCs w:val="22"/>
          <w:lang w:val="en"/>
        </w:rPr>
        <w:t xml:space="preserve"> exact</w:t>
      </w:r>
      <w:r w:rsidR="00CE530D" w:rsidRPr="00541475">
        <w:rPr>
          <w:rFonts w:asciiTheme="minorHAnsi" w:hAnsiTheme="minorHAnsi" w:cs="Segoe UI"/>
          <w:b/>
          <w:sz w:val="22"/>
          <w:szCs w:val="22"/>
          <w:lang w:val="en"/>
        </w:rPr>
        <w:t>ly the</w:t>
      </w:r>
      <w:r w:rsidR="003C55EC" w:rsidRPr="00541475">
        <w:rPr>
          <w:rFonts w:asciiTheme="minorHAnsi" w:hAnsiTheme="minorHAnsi" w:cs="Segoe UI"/>
          <w:b/>
          <w:sz w:val="22"/>
          <w:szCs w:val="22"/>
          <w:lang w:val="en"/>
        </w:rPr>
        <w:t xml:space="preserve"> opposite</w:t>
      </w:r>
      <w:r w:rsidR="00CE530D" w:rsidRPr="00541475">
        <w:rPr>
          <w:rFonts w:asciiTheme="minorHAnsi" w:hAnsiTheme="minorHAnsi" w:cs="Segoe UI"/>
          <w:sz w:val="22"/>
          <w:szCs w:val="22"/>
          <w:lang w:val="en"/>
        </w:rPr>
        <w:t>;</w:t>
      </w:r>
      <w:r w:rsidR="003C55EC" w:rsidRPr="00541475">
        <w:rPr>
          <w:rFonts w:asciiTheme="minorHAnsi" w:hAnsiTheme="minorHAnsi" w:cs="Segoe UI"/>
          <w:sz w:val="22"/>
          <w:szCs w:val="22"/>
          <w:lang w:val="en"/>
        </w:rPr>
        <w:t xml:space="preserve"> </w:t>
      </w:r>
    </w:p>
    <w:p w:rsidR="003C55EC" w:rsidRPr="00541475" w:rsidRDefault="003C55EC" w:rsidP="003C55EC">
      <w:pPr>
        <w:pStyle w:val="Default"/>
        <w:numPr>
          <w:ilvl w:val="0"/>
          <w:numId w:val="9"/>
        </w:numPr>
        <w:rPr>
          <w:rFonts w:asciiTheme="minorHAnsi" w:hAnsiTheme="minorHAnsi" w:cs="Segoe UI"/>
          <w:sz w:val="22"/>
          <w:szCs w:val="22"/>
          <w:lang w:val="en"/>
        </w:rPr>
      </w:pPr>
      <w:r w:rsidRPr="00541475">
        <w:rPr>
          <w:rFonts w:asciiTheme="minorHAnsi" w:hAnsiTheme="minorHAnsi" w:cs="Segoe UI"/>
          <w:sz w:val="22"/>
          <w:szCs w:val="22"/>
          <w:lang w:val="en"/>
        </w:rPr>
        <w:t xml:space="preserve">Ms. Fuchs claims a touchscreen marked system gives Georgia </w:t>
      </w:r>
      <w:r w:rsidR="00B16481" w:rsidRPr="00541475">
        <w:rPr>
          <w:rFonts w:asciiTheme="minorHAnsi" w:hAnsiTheme="minorHAnsi" w:cs="Segoe UI"/>
          <w:sz w:val="22"/>
          <w:szCs w:val="22"/>
          <w:lang w:val="en"/>
        </w:rPr>
        <w:t>“</w:t>
      </w:r>
      <w:r w:rsidRPr="00541475">
        <w:rPr>
          <w:rFonts w:asciiTheme="minorHAnsi" w:hAnsiTheme="minorHAnsi" w:cs="Segoe UI"/>
          <w:i/>
          <w:sz w:val="22"/>
          <w:szCs w:val="22"/>
          <w:lang w:val="en"/>
        </w:rPr>
        <w:t>the option to conduct post- election audits</w:t>
      </w:r>
      <w:r w:rsidR="00B16481" w:rsidRPr="00541475">
        <w:rPr>
          <w:rFonts w:asciiTheme="minorHAnsi" w:hAnsiTheme="minorHAnsi" w:cs="Segoe UI"/>
          <w:i/>
          <w:sz w:val="22"/>
          <w:szCs w:val="22"/>
          <w:lang w:val="en"/>
        </w:rPr>
        <w:t>”</w:t>
      </w:r>
      <w:r w:rsidRPr="00541475">
        <w:rPr>
          <w:rFonts w:asciiTheme="minorHAnsi" w:hAnsiTheme="minorHAnsi" w:cs="Segoe UI"/>
          <w:sz w:val="22"/>
          <w:szCs w:val="22"/>
          <w:lang w:val="en"/>
        </w:rPr>
        <w:t xml:space="preserve"> </w:t>
      </w:r>
      <w:r w:rsidR="00747EC6">
        <w:rPr>
          <w:rFonts w:asciiTheme="minorHAnsi" w:hAnsiTheme="minorHAnsi" w:cs="Segoe UI"/>
          <w:sz w:val="22"/>
          <w:szCs w:val="22"/>
          <w:lang w:val="en"/>
        </w:rPr>
        <w:t>despite</w:t>
      </w:r>
      <w:r w:rsidRPr="00541475">
        <w:rPr>
          <w:rFonts w:asciiTheme="minorHAnsi" w:hAnsiTheme="minorHAnsi" w:cs="Segoe UI"/>
          <w:sz w:val="22"/>
          <w:szCs w:val="22"/>
          <w:lang w:val="en"/>
        </w:rPr>
        <w:t xml:space="preserve"> </w:t>
      </w:r>
      <w:r w:rsidR="00CE530D" w:rsidRPr="00541475">
        <w:rPr>
          <w:rFonts w:asciiTheme="minorHAnsi" w:hAnsiTheme="minorHAnsi" w:cs="Segoe UI"/>
          <w:b/>
          <w:sz w:val="22"/>
          <w:szCs w:val="22"/>
          <w:lang w:val="en"/>
        </w:rPr>
        <w:t>dozens of computer scientists</w:t>
      </w:r>
      <w:r w:rsidR="00747EC6">
        <w:rPr>
          <w:rFonts w:asciiTheme="minorHAnsi" w:hAnsiTheme="minorHAnsi" w:cs="Segoe UI"/>
          <w:b/>
          <w:sz w:val="22"/>
          <w:szCs w:val="22"/>
          <w:lang w:val="en"/>
        </w:rPr>
        <w:t xml:space="preserve"> that</w:t>
      </w:r>
      <w:r w:rsidRPr="00541475">
        <w:rPr>
          <w:rFonts w:asciiTheme="minorHAnsi" w:hAnsiTheme="minorHAnsi" w:cs="Segoe UI"/>
          <w:b/>
          <w:sz w:val="22"/>
          <w:szCs w:val="22"/>
          <w:lang w:val="en"/>
        </w:rPr>
        <w:t xml:space="preserve"> </w:t>
      </w:r>
      <w:hyperlink r:id="rId14" w:history="1">
        <w:r w:rsidRPr="00541475">
          <w:rPr>
            <w:rStyle w:val="Hyperlink"/>
            <w:rFonts w:asciiTheme="minorHAnsi" w:hAnsiTheme="minorHAnsi" w:cs="Segoe UI"/>
            <w:b/>
            <w:sz w:val="22"/>
            <w:szCs w:val="22"/>
            <w:lang w:val="en"/>
          </w:rPr>
          <w:t>insist</w:t>
        </w:r>
      </w:hyperlink>
      <w:r w:rsidRPr="00541475">
        <w:rPr>
          <w:rFonts w:asciiTheme="minorHAnsi" w:hAnsiTheme="minorHAnsi" w:cs="Segoe UI"/>
          <w:b/>
          <w:sz w:val="22"/>
          <w:szCs w:val="22"/>
          <w:lang w:val="en"/>
        </w:rPr>
        <w:t xml:space="preserve"> </w:t>
      </w:r>
      <w:r w:rsidR="00747EC6">
        <w:rPr>
          <w:rFonts w:asciiTheme="minorHAnsi" w:hAnsiTheme="minorHAnsi" w:cs="Segoe UI"/>
          <w:b/>
          <w:sz w:val="22"/>
          <w:szCs w:val="22"/>
          <w:lang w:val="en"/>
        </w:rPr>
        <w:t>BMDs</w:t>
      </w:r>
      <w:r w:rsidRPr="00541475">
        <w:rPr>
          <w:rFonts w:asciiTheme="minorHAnsi" w:hAnsiTheme="minorHAnsi" w:cs="Segoe UI"/>
          <w:b/>
          <w:sz w:val="22"/>
          <w:szCs w:val="22"/>
          <w:lang w:val="en"/>
        </w:rPr>
        <w:t xml:space="preserve"> cannot be properly audited</w:t>
      </w:r>
      <w:r w:rsidR="00CE530D" w:rsidRPr="00541475">
        <w:rPr>
          <w:rFonts w:asciiTheme="minorHAnsi" w:hAnsiTheme="minorHAnsi" w:cs="Segoe UI"/>
          <w:sz w:val="22"/>
          <w:szCs w:val="22"/>
          <w:lang w:val="en"/>
        </w:rPr>
        <w:t>;</w:t>
      </w:r>
      <w:r w:rsidRPr="00541475">
        <w:rPr>
          <w:rFonts w:asciiTheme="minorHAnsi" w:hAnsiTheme="minorHAnsi" w:cs="Segoe UI"/>
          <w:sz w:val="22"/>
          <w:szCs w:val="22"/>
          <w:lang w:val="en"/>
        </w:rPr>
        <w:t xml:space="preserve"> </w:t>
      </w:r>
    </w:p>
    <w:p w:rsidR="003C55EC" w:rsidRPr="00541475" w:rsidRDefault="003C55EC" w:rsidP="006F5AA0">
      <w:pPr>
        <w:pStyle w:val="Default"/>
        <w:numPr>
          <w:ilvl w:val="0"/>
          <w:numId w:val="9"/>
        </w:numPr>
        <w:rPr>
          <w:rFonts w:asciiTheme="minorHAnsi" w:hAnsiTheme="minorHAnsi" w:cs="Segoe UI"/>
          <w:sz w:val="22"/>
          <w:szCs w:val="22"/>
          <w:lang w:val="en"/>
        </w:rPr>
      </w:pPr>
      <w:r w:rsidRPr="00541475">
        <w:rPr>
          <w:rFonts w:asciiTheme="minorHAnsi" w:hAnsiTheme="minorHAnsi" w:cs="Segoe UI"/>
          <w:sz w:val="22"/>
          <w:szCs w:val="22"/>
          <w:lang w:val="en"/>
        </w:rPr>
        <w:t xml:space="preserve">Ms. Fuchs claims the </w:t>
      </w:r>
      <w:r w:rsidR="00B16481" w:rsidRPr="00541475">
        <w:rPr>
          <w:rFonts w:asciiTheme="minorHAnsi" w:hAnsiTheme="minorHAnsi" w:cs="Segoe UI"/>
          <w:sz w:val="22"/>
          <w:szCs w:val="22"/>
          <w:lang w:val="en"/>
        </w:rPr>
        <w:t>“</w:t>
      </w:r>
      <w:r w:rsidR="00B16481" w:rsidRPr="00541475">
        <w:rPr>
          <w:rFonts w:asciiTheme="minorHAnsi" w:hAnsiTheme="minorHAnsi" w:cs="Segoe UI"/>
          <w:i/>
          <w:sz w:val="22"/>
          <w:szCs w:val="22"/>
          <w:lang w:val="en"/>
        </w:rPr>
        <w:t>will of Georgia voters”</w:t>
      </w:r>
      <w:r w:rsidR="00B16481" w:rsidRPr="00541475">
        <w:rPr>
          <w:rFonts w:asciiTheme="minorHAnsi" w:hAnsiTheme="minorHAnsi" w:cs="Segoe UI"/>
          <w:sz w:val="22"/>
          <w:szCs w:val="22"/>
          <w:lang w:val="en"/>
        </w:rPr>
        <w:t xml:space="preserve"> is a </w:t>
      </w:r>
      <w:r w:rsidRPr="00541475">
        <w:rPr>
          <w:rFonts w:asciiTheme="minorHAnsi" w:hAnsiTheme="minorHAnsi" w:cs="Segoe UI"/>
          <w:sz w:val="22"/>
          <w:szCs w:val="22"/>
          <w:lang w:val="en"/>
        </w:rPr>
        <w:t xml:space="preserve">touch screen ballot system </w:t>
      </w:r>
      <w:r w:rsidR="006366FD" w:rsidRPr="00541475">
        <w:rPr>
          <w:rFonts w:asciiTheme="minorHAnsi" w:hAnsiTheme="minorHAnsi" w:cs="Segoe UI"/>
          <w:sz w:val="22"/>
          <w:szCs w:val="22"/>
          <w:lang w:val="en"/>
        </w:rPr>
        <w:t>while</w:t>
      </w:r>
      <w:r w:rsidRPr="00541475">
        <w:rPr>
          <w:rFonts w:asciiTheme="minorHAnsi" w:hAnsiTheme="minorHAnsi" w:cs="Segoe UI"/>
          <w:sz w:val="22"/>
          <w:szCs w:val="22"/>
          <w:lang w:val="en"/>
        </w:rPr>
        <w:t xml:space="preserve"> </w:t>
      </w:r>
      <w:r w:rsidRPr="00541475">
        <w:rPr>
          <w:rFonts w:asciiTheme="minorHAnsi" w:hAnsiTheme="minorHAnsi" w:cs="Segoe UI"/>
          <w:b/>
          <w:sz w:val="22"/>
          <w:szCs w:val="22"/>
          <w:lang w:val="en"/>
        </w:rPr>
        <w:t>the</w:t>
      </w:r>
      <w:r w:rsidR="00D01AD2" w:rsidRPr="00541475">
        <w:rPr>
          <w:rFonts w:asciiTheme="minorHAnsi" w:hAnsiTheme="minorHAnsi" w:cs="Segoe UI"/>
          <w:b/>
          <w:sz w:val="22"/>
          <w:szCs w:val="22"/>
          <w:lang w:val="en"/>
        </w:rPr>
        <w:t xml:space="preserve"> </w:t>
      </w:r>
      <w:r w:rsidRPr="00541475">
        <w:rPr>
          <w:rFonts w:asciiTheme="minorHAnsi" w:hAnsiTheme="minorHAnsi" w:cs="Segoe UI"/>
          <w:b/>
          <w:sz w:val="22"/>
          <w:szCs w:val="22"/>
          <w:lang w:val="en"/>
        </w:rPr>
        <w:t xml:space="preserve">only </w:t>
      </w:r>
      <w:hyperlink r:id="rId15" w:history="1">
        <w:r w:rsidRPr="00541475">
          <w:rPr>
            <w:rStyle w:val="Hyperlink"/>
            <w:rFonts w:asciiTheme="minorHAnsi" w:hAnsiTheme="minorHAnsi" w:cs="Segoe UI"/>
            <w:b/>
            <w:sz w:val="22"/>
            <w:szCs w:val="22"/>
            <w:lang w:val="en"/>
          </w:rPr>
          <w:t>poll</w:t>
        </w:r>
      </w:hyperlink>
      <w:r w:rsidRPr="00541475">
        <w:rPr>
          <w:rFonts w:asciiTheme="minorHAnsi" w:hAnsiTheme="minorHAnsi" w:cs="Segoe UI"/>
          <w:b/>
          <w:sz w:val="22"/>
          <w:szCs w:val="22"/>
          <w:lang w:val="en"/>
        </w:rPr>
        <w:t xml:space="preserve"> </w:t>
      </w:r>
      <w:r w:rsidR="006366FD" w:rsidRPr="00541475">
        <w:rPr>
          <w:rFonts w:asciiTheme="minorHAnsi" w:hAnsiTheme="minorHAnsi" w:cs="Segoe UI"/>
          <w:b/>
          <w:sz w:val="22"/>
          <w:szCs w:val="22"/>
          <w:lang w:val="en"/>
        </w:rPr>
        <w:t xml:space="preserve">independent of the SOS office </w:t>
      </w:r>
      <w:r w:rsidRPr="00541475">
        <w:rPr>
          <w:rFonts w:asciiTheme="minorHAnsi" w:hAnsiTheme="minorHAnsi" w:cs="Segoe UI"/>
          <w:b/>
          <w:sz w:val="22"/>
          <w:szCs w:val="22"/>
          <w:lang w:val="en"/>
        </w:rPr>
        <w:t xml:space="preserve">showed </w:t>
      </w:r>
      <w:r w:rsidR="006366FD" w:rsidRPr="00541475">
        <w:rPr>
          <w:rFonts w:asciiTheme="minorHAnsi" w:hAnsiTheme="minorHAnsi" w:cs="Segoe UI"/>
          <w:b/>
          <w:sz w:val="22"/>
          <w:szCs w:val="22"/>
          <w:lang w:val="en"/>
        </w:rPr>
        <w:t>a</w:t>
      </w:r>
      <w:r w:rsidRPr="00541475">
        <w:rPr>
          <w:rFonts w:asciiTheme="minorHAnsi" w:hAnsiTheme="minorHAnsi" w:cs="Segoe UI"/>
          <w:b/>
          <w:sz w:val="22"/>
          <w:szCs w:val="22"/>
          <w:lang w:val="en"/>
        </w:rPr>
        <w:t xml:space="preserve"> majority want</w:t>
      </w:r>
      <w:r w:rsidR="006366FD" w:rsidRPr="00541475">
        <w:rPr>
          <w:rFonts w:asciiTheme="minorHAnsi" w:hAnsiTheme="minorHAnsi" w:cs="Segoe UI"/>
          <w:b/>
          <w:sz w:val="22"/>
          <w:szCs w:val="22"/>
          <w:lang w:val="en"/>
        </w:rPr>
        <w:t>s</w:t>
      </w:r>
      <w:r w:rsidRPr="00541475">
        <w:rPr>
          <w:rFonts w:asciiTheme="minorHAnsi" w:hAnsiTheme="minorHAnsi" w:cs="Segoe UI"/>
          <w:b/>
          <w:sz w:val="22"/>
          <w:szCs w:val="22"/>
          <w:lang w:val="en"/>
        </w:rPr>
        <w:t xml:space="preserve"> hand marked paper ballots</w:t>
      </w:r>
      <w:r w:rsidR="00CE530D" w:rsidRPr="00541475">
        <w:rPr>
          <w:rFonts w:asciiTheme="minorHAnsi" w:hAnsiTheme="minorHAnsi" w:cs="Segoe UI"/>
          <w:b/>
          <w:sz w:val="22"/>
          <w:szCs w:val="22"/>
          <w:lang w:val="en"/>
        </w:rPr>
        <w:t>;</w:t>
      </w:r>
    </w:p>
    <w:p w:rsidR="003C55EC" w:rsidRPr="00541475" w:rsidRDefault="003C55EC" w:rsidP="006F5AA0">
      <w:pPr>
        <w:pStyle w:val="Default"/>
        <w:numPr>
          <w:ilvl w:val="0"/>
          <w:numId w:val="9"/>
        </w:numPr>
        <w:rPr>
          <w:rFonts w:asciiTheme="minorHAnsi" w:hAnsiTheme="minorHAnsi" w:cs="Segoe UI"/>
          <w:sz w:val="22"/>
          <w:szCs w:val="22"/>
          <w:lang w:val="en"/>
        </w:rPr>
      </w:pPr>
      <w:r w:rsidRPr="00541475">
        <w:rPr>
          <w:rFonts w:asciiTheme="minorHAnsi" w:hAnsiTheme="minorHAnsi" w:cs="Segoe UI"/>
          <w:sz w:val="22"/>
          <w:szCs w:val="22"/>
          <w:lang w:val="en"/>
        </w:rPr>
        <w:t xml:space="preserve">Ms. Fuchs mentions the SAFE Commission recommended touch screen marked systems while </w:t>
      </w:r>
      <w:r w:rsidRPr="00541475">
        <w:rPr>
          <w:rFonts w:asciiTheme="minorHAnsi" w:hAnsiTheme="minorHAnsi" w:cs="Segoe UI"/>
          <w:b/>
          <w:sz w:val="22"/>
          <w:szCs w:val="22"/>
          <w:lang w:val="en"/>
        </w:rPr>
        <w:t>concealing</w:t>
      </w:r>
      <w:r w:rsidRPr="00541475">
        <w:rPr>
          <w:rFonts w:asciiTheme="minorHAnsi" w:hAnsiTheme="minorHAnsi" w:cs="Segoe UI"/>
          <w:sz w:val="22"/>
          <w:szCs w:val="22"/>
          <w:lang w:val="en"/>
        </w:rPr>
        <w:t xml:space="preserve"> that the recommendation was written by SOS Legal counsel Ryan Germany, </w:t>
      </w:r>
      <w:r w:rsidRPr="00541475">
        <w:rPr>
          <w:rFonts w:asciiTheme="minorHAnsi" w:hAnsiTheme="minorHAnsi" w:cs="Segoe UI"/>
          <w:b/>
          <w:sz w:val="22"/>
          <w:szCs w:val="22"/>
          <w:lang w:val="en"/>
        </w:rPr>
        <w:t>not</w:t>
      </w:r>
      <w:r w:rsidR="00747EC6">
        <w:rPr>
          <w:rFonts w:asciiTheme="minorHAnsi" w:hAnsiTheme="minorHAnsi" w:cs="Segoe UI"/>
          <w:sz w:val="22"/>
          <w:szCs w:val="22"/>
          <w:lang w:val="en"/>
        </w:rPr>
        <w:t xml:space="preserve"> the</w:t>
      </w:r>
      <w:r w:rsidRPr="00541475">
        <w:rPr>
          <w:rFonts w:asciiTheme="minorHAnsi" w:hAnsiTheme="minorHAnsi" w:cs="Segoe UI"/>
          <w:sz w:val="22"/>
          <w:szCs w:val="22"/>
          <w:lang w:val="en"/>
        </w:rPr>
        <w:t xml:space="preserve"> commission</w:t>
      </w:r>
      <w:r w:rsidR="006366FD" w:rsidRPr="00541475">
        <w:rPr>
          <w:rFonts w:asciiTheme="minorHAnsi" w:hAnsiTheme="minorHAnsi" w:cs="Segoe UI"/>
          <w:sz w:val="22"/>
          <w:szCs w:val="22"/>
          <w:lang w:val="en"/>
        </w:rPr>
        <w:t>;</w:t>
      </w:r>
    </w:p>
    <w:p w:rsidR="003C55EC" w:rsidRPr="00541475" w:rsidRDefault="003C55EC" w:rsidP="006F5AA0">
      <w:pPr>
        <w:pStyle w:val="Default"/>
        <w:numPr>
          <w:ilvl w:val="0"/>
          <w:numId w:val="9"/>
        </w:numPr>
        <w:rPr>
          <w:rFonts w:asciiTheme="minorHAnsi" w:hAnsiTheme="minorHAnsi" w:cs="Segoe UI"/>
          <w:sz w:val="22"/>
          <w:szCs w:val="22"/>
          <w:lang w:val="en"/>
        </w:rPr>
      </w:pPr>
      <w:r w:rsidRPr="00541475">
        <w:rPr>
          <w:rFonts w:asciiTheme="minorHAnsi" w:hAnsiTheme="minorHAnsi" w:cs="Segoe UI"/>
          <w:sz w:val="22"/>
          <w:szCs w:val="22"/>
          <w:lang w:val="en"/>
        </w:rPr>
        <w:t xml:space="preserve">Ms. Fuchs claims that </w:t>
      </w:r>
      <w:r w:rsidR="00747EC6">
        <w:rPr>
          <w:rFonts w:asciiTheme="minorHAnsi" w:hAnsiTheme="minorHAnsi" w:cs="Segoe UI"/>
          <w:sz w:val="22"/>
          <w:szCs w:val="22"/>
          <w:lang w:val="en"/>
        </w:rPr>
        <w:t xml:space="preserve">a </w:t>
      </w:r>
      <w:r w:rsidRPr="00541475">
        <w:rPr>
          <w:rFonts w:asciiTheme="minorHAnsi" w:hAnsiTheme="minorHAnsi" w:cs="Segoe UI"/>
          <w:sz w:val="22"/>
          <w:szCs w:val="22"/>
          <w:lang w:val="en"/>
        </w:rPr>
        <w:t>touchscreen system offers su</w:t>
      </w:r>
      <w:r w:rsidR="008F4923" w:rsidRPr="00541475">
        <w:rPr>
          <w:rFonts w:asciiTheme="minorHAnsi" w:hAnsiTheme="minorHAnsi" w:cs="Segoe UI"/>
          <w:sz w:val="22"/>
          <w:szCs w:val="22"/>
          <w:lang w:val="en"/>
        </w:rPr>
        <w:t>per</w:t>
      </w:r>
      <w:r w:rsidRPr="00541475">
        <w:rPr>
          <w:rFonts w:asciiTheme="minorHAnsi" w:hAnsiTheme="minorHAnsi" w:cs="Segoe UI"/>
          <w:sz w:val="22"/>
          <w:szCs w:val="22"/>
          <w:lang w:val="en"/>
        </w:rPr>
        <w:t>ior advantages in transp</w:t>
      </w:r>
      <w:r w:rsidR="008F4923" w:rsidRPr="00541475">
        <w:rPr>
          <w:rFonts w:asciiTheme="minorHAnsi" w:hAnsiTheme="minorHAnsi" w:cs="Segoe UI"/>
          <w:sz w:val="22"/>
          <w:szCs w:val="22"/>
          <w:lang w:val="en"/>
        </w:rPr>
        <w:t>a</w:t>
      </w:r>
      <w:r w:rsidRPr="00541475">
        <w:rPr>
          <w:rFonts w:asciiTheme="minorHAnsi" w:hAnsiTheme="minorHAnsi" w:cs="Segoe UI"/>
          <w:sz w:val="22"/>
          <w:szCs w:val="22"/>
          <w:lang w:val="en"/>
        </w:rPr>
        <w:t xml:space="preserve">rency while ignoring the fact that the </w:t>
      </w:r>
      <w:r w:rsidRPr="00541475">
        <w:rPr>
          <w:rFonts w:asciiTheme="minorHAnsi" w:hAnsiTheme="minorHAnsi" w:cs="Segoe UI"/>
          <w:b/>
          <w:sz w:val="22"/>
          <w:szCs w:val="22"/>
          <w:lang w:val="en"/>
        </w:rPr>
        <w:t>SOS office can pick a system that embeds hidden votes in bar codes</w:t>
      </w:r>
    </w:p>
    <w:p w:rsidR="008F4923" w:rsidRPr="00541475" w:rsidRDefault="008F4923" w:rsidP="006F5AA0">
      <w:pPr>
        <w:pStyle w:val="Default"/>
        <w:numPr>
          <w:ilvl w:val="0"/>
          <w:numId w:val="9"/>
        </w:numPr>
        <w:rPr>
          <w:rFonts w:asciiTheme="minorHAnsi" w:hAnsiTheme="minorHAnsi" w:cs="Segoe UI"/>
          <w:sz w:val="22"/>
          <w:szCs w:val="22"/>
          <w:lang w:val="en"/>
        </w:rPr>
      </w:pPr>
      <w:r w:rsidRPr="00541475">
        <w:rPr>
          <w:rFonts w:asciiTheme="minorHAnsi" w:hAnsiTheme="minorHAnsi" w:cs="Segoe UI"/>
          <w:sz w:val="22"/>
          <w:szCs w:val="22"/>
          <w:lang w:val="en"/>
        </w:rPr>
        <w:t xml:space="preserve">Ms. Fuchs claims that </w:t>
      </w:r>
      <w:r w:rsidRPr="00541475">
        <w:rPr>
          <w:rFonts w:asciiTheme="minorHAnsi" w:hAnsiTheme="minorHAnsi" w:cs="Segoe UI"/>
          <w:i/>
          <w:sz w:val="22"/>
          <w:szCs w:val="22"/>
          <w:lang w:val="en"/>
        </w:rPr>
        <w:t xml:space="preserve">“a hand-marked paper ballot system will cost </w:t>
      </w:r>
      <w:r w:rsidR="00747EC6">
        <w:rPr>
          <w:rFonts w:asciiTheme="minorHAnsi" w:hAnsiTheme="minorHAnsi" w:cs="Segoe UI"/>
          <w:i/>
          <w:sz w:val="22"/>
          <w:szCs w:val="22"/>
          <w:lang w:val="en"/>
        </w:rPr>
        <w:t>$</w:t>
      </w:r>
      <w:r w:rsidRPr="00541475">
        <w:rPr>
          <w:rFonts w:asciiTheme="minorHAnsi" w:hAnsiTheme="minorHAnsi" w:cs="Segoe UI"/>
          <w:i/>
          <w:sz w:val="22"/>
          <w:szCs w:val="22"/>
          <w:lang w:val="en"/>
        </w:rPr>
        <w:t xml:space="preserve">224 million over ten years” </w:t>
      </w:r>
      <w:r w:rsidRPr="00541475">
        <w:rPr>
          <w:rFonts w:asciiTheme="minorHAnsi" w:hAnsiTheme="minorHAnsi" w:cs="Segoe UI"/>
          <w:sz w:val="22"/>
          <w:szCs w:val="22"/>
          <w:lang w:val="en"/>
        </w:rPr>
        <w:t xml:space="preserve">although the </w:t>
      </w:r>
      <w:hyperlink r:id="rId16" w:history="1">
        <w:r w:rsidRPr="00541475">
          <w:rPr>
            <w:rStyle w:val="Hyperlink"/>
            <w:rFonts w:asciiTheme="minorHAnsi" w:hAnsiTheme="minorHAnsi" w:cs="Segoe UI"/>
            <w:sz w:val="22"/>
            <w:szCs w:val="22"/>
            <w:lang w:val="en"/>
          </w:rPr>
          <w:t>actual costs</w:t>
        </w:r>
      </w:hyperlink>
      <w:r w:rsidRPr="00541475">
        <w:rPr>
          <w:rFonts w:asciiTheme="minorHAnsi" w:hAnsiTheme="minorHAnsi" w:cs="Segoe UI"/>
          <w:sz w:val="22"/>
          <w:szCs w:val="22"/>
          <w:lang w:val="en"/>
        </w:rPr>
        <w:t xml:space="preserve"> would be </w:t>
      </w:r>
      <w:r w:rsidRPr="00541475">
        <w:rPr>
          <w:rFonts w:asciiTheme="minorHAnsi" w:hAnsiTheme="minorHAnsi" w:cs="Segoe UI"/>
          <w:b/>
          <w:sz w:val="22"/>
          <w:szCs w:val="22"/>
          <w:lang w:val="en"/>
        </w:rPr>
        <w:t>less than half that</w:t>
      </w:r>
      <w:r w:rsidRPr="00541475">
        <w:rPr>
          <w:rFonts w:asciiTheme="minorHAnsi" w:hAnsiTheme="minorHAnsi" w:cs="Segoe UI"/>
          <w:sz w:val="22"/>
          <w:szCs w:val="22"/>
          <w:lang w:val="en"/>
        </w:rPr>
        <w:t xml:space="preserve"> </w:t>
      </w:r>
      <w:r w:rsidR="00B00BF4" w:rsidRPr="00541475">
        <w:rPr>
          <w:rFonts w:asciiTheme="minorHAnsi" w:hAnsiTheme="minorHAnsi" w:cs="Segoe UI"/>
          <w:sz w:val="22"/>
          <w:szCs w:val="22"/>
          <w:lang w:val="en"/>
        </w:rPr>
        <w:t>or closer to</w:t>
      </w:r>
      <w:r w:rsidRPr="00541475">
        <w:rPr>
          <w:rFonts w:asciiTheme="minorHAnsi" w:hAnsiTheme="minorHAnsi" w:cs="Segoe UI"/>
          <w:sz w:val="22"/>
          <w:szCs w:val="22"/>
          <w:lang w:val="en"/>
        </w:rPr>
        <w:t xml:space="preserve"> $95 million</w:t>
      </w:r>
      <w:r w:rsidR="00747EC6">
        <w:rPr>
          <w:rFonts w:asciiTheme="minorHAnsi" w:hAnsiTheme="minorHAnsi" w:cs="Segoe UI"/>
          <w:sz w:val="22"/>
          <w:szCs w:val="22"/>
          <w:lang w:val="en"/>
        </w:rPr>
        <w:t>;</w:t>
      </w:r>
    </w:p>
    <w:p w:rsidR="00C00E13" w:rsidRPr="00541475" w:rsidRDefault="00C00E13" w:rsidP="006F5AA0">
      <w:pPr>
        <w:pStyle w:val="Default"/>
        <w:numPr>
          <w:ilvl w:val="0"/>
          <w:numId w:val="9"/>
        </w:numPr>
        <w:rPr>
          <w:rFonts w:asciiTheme="minorHAnsi" w:hAnsiTheme="minorHAnsi" w:cs="Segoe UI"/>
          <w:sz w:val="22"/>
          <w:szCs w:val="22"/>
          <w:lang w:val="en"/>
        </w:rPr>
      </w:pPr>
      <w:r w:rsidRPr="00541475">
        <w:rPr>
          <w:rFonts w:asciiTheme="minorHAnsi" w:hAnsiTheme="minorHAnsi" w:cs="Segoe UI"/>
          <w:sz w:val="22"/>
          <w:szCs w:val="22"/>
          <w:lang w:val="en"/>
        </w:rPr>
        <w:t xml:space="preserve">Ms. Fuchs claims that </w:t>
      </w:r>
      <w:r w:rsidR="00FF42B8" w:rsidRPr="00541475">
        <w:rPr>
          <w:rFonts w:asciiTheme="minorHAnsi" w:hAnsiTheme="minorHAnsi" w:cs="Segoe UI"/>
          <w:sz w:val="22"/>
          <w:szCs w:val="22"/>
          <w:lang w:val="en"/>
        </w:rPr>
        <w:t>a touchscreen marked paper ballot system is</w:t>
      </w:r>
      <w:r w:rsidR="00747EC6">
        <w:rPr>
          <w:rFonts w:asciiTheme="minorHAnsi" w:hAnsiTheme="minorHAnsi" w:cs="Segoe UI"/>
          <w:sz w:val="22"/>
          <w:szCs w:val="22"/>
          <w:lang w:val="en"/>
        </w:rPr>
        <w:t xml:space="preserve"> a</w:t>
      </w:r>
      <w:r w:rsidRPr="00541475">
        <w:rPr>
          <w:rFonts w:asciiTheme="minorHAnsi" w:hAnsiTheme="minorHAnsi" w:cs="Segoe UI"/>
          <w:sz w:val="22"/>
          <w:szCs w:val="22"/>
          <w:lang w:val="en"/>
        </w:rPr>
        <w:t xml:space="preserve"> </w:t>
      </w:r>
      <w:r w:rsidRPr="00541475">
        <w:rPr>
          <w:rFonts w:asciiTheme="minorHAnsi" w:hAnsiTheme="minorHAnsi" w:cs="Segoe UI"/>
          <w:i/>
          <w:sz w:val="22"/>
          <w:szCs w:val="22"/>
          <w:lang w:val="en"/>
        </w:rPr>
        <w:t>“</w:t>
      </w:r>
      <w:r w:rsidR="00FF42B8" w:rsidRPr="00541475">
        <w:rPr>
          <w:rFonts w:asciiTheme="minorHAnsi" w:hAnsiTheme="minorHAnsi" w:cs="Segoe UI"/>
          <w:i/>
          <w:sz w:val="22"/>
          <w:szCs w:val="22"/>
          <w:lang w:val="en"/>
        </w:rPr>
        <w:t xml:space="preserve"> cost effective solution</w:t>
      </w:r>
      <w:r w:rsidRPr="00541475">
        <w:rPr>
          <w:rFonts w:asciiTheme="minorHAnsi" w:hAnsiTheme="minorHAnsi" w:cs="Segoe UI"/>
          <w:i/>
          <w:sz w:val="22"/>
          <w:szCs w:val="22"/>
          <w:lang w:val="en"/>
        </w:rPr>
        <w:t xml:space="preserve">” </w:t>
      </w:r>
      <w:r w:rsidRPr="00541475">
        <w:rPr>
          <w:rFonts w:asciiTheme="minorHAnsi" w:hAnsiTheme="minorHAnsi" w:cs="Segoe UI"/>
          <w:sz w:val="22"/>
          <w:szCs w:val="22"/>
          <w:lang w:val="en"/>
        </w:rPr>
        <w:t xml:space="preserve">although </w:t>
      </w:r>
      <w:r w:rsidR="00FF42B8" w:rsidRPr="00541475">
        <w:rPr>
          <w:rFonts w:asciiTheme="minorHAnsi" w:hAnsiTheme="minorHAnsi" w:cs="Segoe UI"/>
          <w:b/>
          <w:sz w:val="22"/>
          <w:szCs w:val="22"/>
          <w:lang w:val="en"/>
        </w:rPr>
        <w:t>that system</w:t>
      </w:r>
      <w:r w:rsidRPr="00541475">
        <w:rPr>
          <w:rFonts w:asciiTheme="minorHAnsi" w:hAnsiTheme="minorHAnsi" w:cs="Segoe UI"/>
          <w:b/>
          <w:sz w:val="22"/>
          <w:szCs w:val="22"/>
          <w:lang w:val="en"/>
        </w:rPr>
        <w:t xml:space="preserve"> will </w:t>
      </w:r>
      <w:hyperlink r:id="rId17" w:history="1">
        <w:r w:rsidRPr="00541475">
          <w:rPr>
            <w:rStyle w:val="Hyperlink"/>
            <w:rFonts w:asciiTheme="minorHAnsi" w:hAnsiTheme="minorHAnsi" w:cs="Segoe UI"/>
            <w:b/>
            <w:sz w:val="22"/>
            <w:szCs w:val="22"/>
            <w:lang w:val="en"/>
          </w:rPr>
          <w:t>cost</w:t>
        </w:r>
      </w:hyperlink>
      <w:r w:rsidRPr="00541475">
        <w:rPr>
          <w:rFonts w:asciiTheme="minorHAnsi" w:hAnsiTheme="minorHAnsi" w:cs="Segoe UI"/>
          <w:b/>
          <w:sz w:val="22"/>
          <w:szCs w:val="22"/>
          <w:lang w:val="en"/>
        </w:rPr>
        <w:t xml:space="preserve"> Georgian</w:t>
      </w:r>
      <w:r w:rsidR="00FF42B8" w:rsidRPr="00541475">
        <w:rPr>
          <w:rFonts w:asciiTheme="minorHAnsi" w:hAnsiTheme="minorHAnsi" w:cs="Segoe UI"/>
          <w:b/>
          <w:sz w:val="22"/>
          <w:szCs w:val="22"/>
          <w:lang w:val="en"/>
        </w:rPr>
        <w:t>s</w:t>
      </w:r>
      <w:r w:rsidRPr="00541475">
        <w:rPr>
          <w:rFonts w:asciiTheme="minorHAnsi" w:hAnsiTheme="minorHAnsi" w:cs="Segoe UI"/>
          <w:b/>
          <w:sz w:val="22"/>
          <w:szCs w:val="22"/>
          <w:lang w:val="en"/>
        </w:rPr>
        <w:t xml:space="preserve"> an </w:t>
      </w:r>
      <w:r w:rsidR="00094C8F" w:rsidRPr="00541475">
        <w:rPr>
          <w:rFonts w:asciiTheme="minorHAnsi" w:hAnsiTheme="minorHAnsi" w:cs="Segoe UI"/>
          <w:b/>
          <w:sz w:val="22"/>
          <w:szCs w:val="22"/>
          <w:lang w:val="en"/>
        </w:rPr>
        <w:t>extra</w:t>
      </w:r>
      <w:r w:rsidRPr="00541475">
        <w:rPr>
          <w:rFonts w:asciiTheme="minorHAnsi" w:hAnsiTheme="minorHAnsi" w:cs="Segoe UI"/>
          <w:b/>
          <w:sz w:val="22"/>
          <w:szCs w:val="22"/>
          <w:lang w:val="en"/>
        </w:rPr>
        <w:t xml:space="preserve"> $200</w:t>
      </w:r>
      <w:r w:rsidR="00094C8F" w:rsidRPr="00541475">
        <w:rPr>
          <w:rFonts w:asciiTheme="minorHAnsi" w:hAnsiTheme="minorHAnsi" w:cs="Segoe UI"/>
          <w:b/>
          <w:sz w:val="22"/>
          <w:szCs w:val="22"/>
          <w:lang w:val="en"/>
        </w:rPr>
        <w:t>+</w:t>
      </w:r>
      <w:r w:rsidRPr="00541475">
        <w:rPr>
          <w:rFonts w:asciiTheme="minorHAnsi" w:hAnsiTheme="minorHAnsi" w:cs="Segoe UI"/>
          <w:b/>
          <w:sz w:val="22"/>
          <w:szCs w:val="22"/>
          <w:lang w:val="en"/>
        </w:rPr>
        <w:t xml:space="preserve"> million</w:t>
      </w:r>
      <w:r w:rsidR="00FF42B8" w:rsidRPr="00541475">
        <w:rPr>
          <w:rFonts w:asciiTheme="minorHAnsi" w:hAnsiTheme="minorHAnsi" w:cs="Segoe UI"/>
          <w:b/>
          <w:sz w:val="22"/>
          <w:szCs w:val="22"/>
          <w:lang w:val="en"/>
        </w:rPr>
        <w:t xml:space="preserve"> over 10 years</w:t>
      </w:r>
      <w:r w:rsidR="00747EC6">
        <w:rPr>
          <w:rFonts w:asciiTheme="minorHAnsi" w:hAnsiTheme="minorHAnsi" w:cs="Segoe UI"/>
          <w:b/>
          <w:sz w:val="22"/>
          <w:szCs w:val="22"/>
          <w:lang w:val="en"/>
        </w:rPr>
        <w:t xml:space="preserve"> </w:t>
      </w:r>
      <w:r w:rsidR="00747EC6" w:rsidRPr="00747EC6">
        <w:rPr>
          <w:rFonts w:asciiTheme="minorHAnsi" w:hAnsiTheme="minorHAnsi" w:cs="Segoe UI"/>
          <w:sz w:val="22"/>
          <w:szCs w:val="22"/>
          <w:lang w:val="en"/>
        </w:rPr>
        <w:t>compared to a HMPB system</w:t>
      </w:r>
      <w:r w:rsidR="00FF42B8" w:rsidRPr="00541475">
        <w:rPr>
          <w:rFonts w:asciiTheme="minorHAnsi" w:hAnsiTheme="minorHAnsi" w:cs="Segoe UI"/>
          <w:sz w:val="22"/>
          <w:szCs w:val="22"/>
          <w:lang w:val="en"/>
        </w:rPr>
        <w:t>;</w:t>
      </w:r>
    </w:p>
    <w:p w:rsidR="00B16481" w:rsidRPr="00541475" w:rsidRDefault="00B16481" w:rsidP="006F5AA0">
      <w:pPr>
        <w:pStyle w:val="Default"/>
        <w:numPr>
          <w:ilvl w:val="0"/>
          <w:numId w:val="9"/>
        </w:numPr>
        <w:rPr>
          <w:rFonts w:asciiTheme="minorHAnsi" w:hAnsiTheme="minorHAnsi" w:cs="Segoe UI"/>
          <w:sz w:val="22"/>
          <w:szCs w:val="22"/>
          <w:lang w:val="en"/>
        </w:rPr>
      </w:pPr>
      <w:r w:rsidRPr="00541475">
        <w:rPr>
          <w:rFonts w:asciiTheme="minorHAnsi" w:hAnsiTheme="minorHAnsi" w:cs="Segoe UI"/>
          <w:sz w:val="22"/>
          <w:szCs w:val="22"/>
          <w:lang w:val="en"/>
        </w:rPr>
        <w:t>Ms. Fuchs claims HB316 passage</w:t>
      </w:r>
      <w:r w:rsidR="00FF42B8" w:rsidRPr="00541475">
        <w:rPr>
          <w:rFonts w:asciiTheme="minorHAnsi" w:hAnsiTheme="minorHAnsi" w:cs="Segoe UI"/>
          <w:sz w:val="22"/>
          <w:szCs w:val="22"/>
          <w:lang w:val="en"/>
        </w:rPr>
        <w:t xml:space="preserve"> to</w:t>
      </w:r>
      <w:r w:rsidRPr="00541475">
        <w:rPr>
          <w:rFonts w:asciiTheme="minorHAnsi" w:hAnsiTheme="minorHAnsi" w:cs="Segoe UI"/>
          <w:sz w:val="22"/>
          <w:szCs w:val="22"/>
          <w:lang w:val="en"/>
        </w:rPr>
        <w:t xml:space="preserve"> be </w:t>
      </w:r>
      <w:r w:rsidRPr="00541475">
        <w:rPr>
          <w:rFonts w:asciiTheme="minorHAnsi" w:hAnsiTheme="minorHAnsi" w:cs="Segoe UI"/>
          <w:i/>
          <w:sz w:val="22"/>
          <w:szCs w:val="22"/>
          <w:lang w:val="en"/>
        </w:rPr>
        <w:t>“a victory for the common sense solutions”</w:t>
      </w:r>
      <w:r w:rsidRPr="00541475">
        <w:rPr>
          <w:rFonts w:asciiTheme="minorHAnsi" w:hAnsiTheme="minorHAnsi" w:cs="Segoe UI"/>
          <w:sz w:val="22"/>
          <w:szCs w:val="22"/>
          <w:lang w:val="en"/>
        </w:rPr>
        <w:t xml:space="preserve"> </w:t>
      </w:r>
      <w:r w:rsidR="00747EC6">
        <w:rPr>
          <w:rFonts w:asciiTheme="minorHAnsi" w:hAnsiTheme="minorHAnsi" w:cs="Segoe UI"/>
          <w:sz w:val="22"/>
          <w:szCs w:val="22"/>
          <w:lang w:val="en"/>
        </w:rPr>
        <w:t>although</w:t>
      </w:r>
      <w:r w:rsidRPr="00541475">
        <w:rPr>
          <w:rFonts w:asciiTheme="minorHAnsi" w:hAnsiTheme="minorHAnsi" w:cs="Segoe UI"/>
          <w:sz w:val="22"/>
          <w:szCs w:val="22"/>
          <w:lang w:val="en"/>
        </w:rPr>
        <w:t xml:space="preserve"> it requires the state to buy a </w:t>
      </w:r>
      <w:r w:rsidR="00FF42B8" w:rsidRPr="00541475">
        <w:rPr>
          <w:rFonts w:asciiTheme="minorHAnsi" w:hAnsiTheme="minorHAnsi" w:cs="Segoe UI"/>
          <w:sz w:val="22"/>
          <w:szCs w:val="22"/>
          <w:lang w:val="en"/>
        </w:rPr>
        <w:t xml:space="preserve">system with a </w:t>
      </w:r>
      <w:r w:rsidR="00FF42B8" w:rsidRPr="00541475">
        <w:rPr>
          <w:rFonts w:asciiTheme="minorHAnsi" w:hAnsiTheme="minorHAnsi" w:cs="Segoe UI"/>
          <w:b/>
          <w:sz w:val="22"/>
          <w:szCs w:val="22"/>
          <w:lang w:val="en"/>
        </w:rPr>
        <w:t xml:space="preserve">10 year shelf life </w:t>
      </w:r>
      <w:r w:rsidRPr="00541475">
        <w:rPr>
          <w:rFonts w:asciiTheme="minorHAnsi" w:hAnsiTheme="minorHAnsi" w:cs="Segoe UI"/>
          <w:b/>
          <w:sz w:val="22"/>
          <w:szCs w:val="22"/>
          <w:lang w:val="en"/>
        </w:rPr>
        <w:t xml:space="preserve">that </w:t>
      </w:r>
      <w:r w:rsidR="00FF42B8" w:rsidRPr="00541475">
        <w:rPr>
          <w:rFonts w:asciiTheme="minorHAnsi" w:hAnsiTheme="minorHAnsi" w:cs="Segoe UI"/>
          <w:b/>
          <w:sz w:val="22"/>
          <w:szCs w:val="22"/>
          <w:lang w:val="en"/>
        </w:rPr>
        <w:t xml:space="preserve">will be </w:t>
      </w:r>
      <w:r w:rsidRPr="00541475">
        <w:rPr>
          <w:rFonts w:asciiTheme="minorHAnsi" w:hAnsiTheme="minorHAnsi" w:cs="Segoe UI"/>
          <w:b/>
          <w:sz w:val="22"/>
          <w:szCs w:val="22"/>
          <w:lang w:val="en"/>
        </w:rPr>
        <w:t>financed for 20 years</w:t>
      </w:r>
      <w:r w:rsidR="00FF42B8" w:rsidRPr="00541475">
        <w:rPr>
          <w:rFonts w:asciiTheme="minorHAnsi" w:hAnsiTheme="minorHAnsi" w:cs="Segoe UI"/>
          <w:sz w:val="22"/>
          <w:szCs w:val="22"/>
          <w:lang w:val="en"/>
        </w:rPr>
        <w:t>;</w:t>
      </w:r>
    </w:p>
    <w:p w:rsidR="008F4923" w:rsidRPr="00541475" w:rsidRDefault="008F4923" w:rsidP="006F5AA0">
      <w:pPr>
        <w:pStyle w:val="Default"/>
        <w:numPr>
          <w:ilvl w:val="0"/>
          <w:numId w:val="9"/>
        </w:numPr>
        <w:rPr>
          <w:rFonts w:asciiTheme="minorHAnsi" w:hAnsiTheme="minorHAnsi" w:cs="Segoe UI"/>
          <w:sz w:val="22"/>
          <w:szCs w:val="22"/>
          <w:lang w:val="en"/>
        </w:rPr>
      </w:pPr>
      <w:r w:rsidRPr="00541475">
        <w:rPr>
          <w:rFonts w:asciiTheme="minorHAnsi" w:hAnsiTheme="minorHAnsi" w:cs="Segoe UI"/>
          <w:sz w:val="22"/>
          <w:szCs w:val="22"/>
          <w:lang w:val="en"/>
        </w:rPr>
        <w:t xml:space="preserve">Ms. Fuchs claims that </w:t>
      </w:r>
      <w:r w:rsidRPr="00541475">
        <w:rPr>
          <w:rFonts w:asciiTheme="minorHAnsi" w:hAnsiTheme="minorHAnsi" w:cs="Segoe UI"/>
          <w:i/>
          <w:sz w:val="22"/>
          <w:szCs w:val="22"/>
          <w:lang w:val="en"/>
        </w:rPr>
        <w:t xml:space="preserve">“our office will continue to promote a truthful discourse” </w:t>
      </w:r>
      <w:r w:rsidRPr="00541475">
        <w:rPr>
          <w:rFonts w:asciiTheme="minorHAnsi" w:hAnsiTheme="minorHAnsi" w:cs="Segoe UI"/>
          <w:sz w:val="22"/>
          <w:szCs w:val="22"/>
          <w:lang w:val="en"/>
        </w:rPr>
        <w:t xml:space="preserve">despite the </w:t>
      </w:r>
      <w:r w:rsidRPr="00541475">
        <w:rPr>
          <w:rFonts w:asciiTheme="minorHAnsi" w:hAnsiTheme="minorHAnsi" w:cs="Segoe UI"/>
          <w:b/>
          <w:sz w:val="22"/>
          <w:szCs w:val="22"/>
          <w:lang w:val="en"/>
        </w:rPr>
        <w:t>disinformation</w:t>
      </w:r>
      <w:r w:rsidR="00094C8F" w:rsidRPr="00541475">
        <w:rPr>
          <w:rFonts w:asciiTheme="minorHAnsi" w:hAnsiTheme="minorHAnsi" w:cs="Segoe UI"/>
          <w:sz w:val="22"/>
          <w:szCs w:val="22"/>
          <w:lang w:val="en"/>
        </w:rPr>
        <w:t xml:space="preserve"> documented by this </w:t>
      </w:r>
      <w:r w:rsidRPr="00541475">
        <w:rPr>
          <w:rFonts w:asciiTheme="minorHAnsi" w:hAnsiTheme="minorHAnsi" w:cs="Segoe UI"/>
          <w:sz w:val="22"/>
          <w:szCs w:val="22"/>
          <w:lang w:val="en"/>
        </w:rPr>
        <w:t>letter</w:t>
      </w:r>
      <w:r w:rsidR="00B16481" w:rsidRPr="00541475">
        <w:rPr>
          <w:rFonts w:asciiTheme="minorHAnsi" w:hAnsiTheme="minorHAnsi" w:cs="Segoe UI"/>
          <w:sz w:val="22"/>
          <w:szCs w:val="22"/>
          <w:lang w:val="en"/>
        </w:rPr>
        <w:t>.</w:t>
      </w:r>
    </w:p>
    <w:p w:rsidR="00560C2D" w:rsidRPr="00541475" w:rsidRDefault="00560C2D" w:rsidP="00641778">
      <w:pPr>
        <w:pStyle w:val="Default"/>
        <w:rPr>
          <w:rFonts w:asciiTheme="minorHAnsi" w:hAnsiTheme="minorHAnsi" w:cs="Segoe UI"/>
          <w:sz w:val="22"/>
          <w:szCs w:val="22"/>
          <w:lang w:val="en"/>
        </w:rPr>
      </w:pPr>
    </w:p>
    <w:p w:rsidR="006366FD" w:rsidRPr="00541475" w:rsidRDefault="006366FD" w:rsidP="00641778">
      <w:pPr>
        <w:pStyle w:val="Default"/>
        <w:rPr>
          <w:rFonts w:asciiTheme="minorHAnsi" w:hAnsiTheme="minorHAnsi" w:cs="Segoe UI"/>
          <w:sz w:val="22"/>
          <w:szCs w:val="22"/>
          <w:lang w:val="en"/>
        </w:rPr>
      </w:pPr>
      <w:r w:rsidRPr="00541475">
        <w:rPr>
          <w:rFonts w:asciiTheme="minorHAnsi" w:hAnsiTheme="minorHAnsi" w:cs="Segoe UI"/>
          <w:sz w:val="22"/>
          <w:szCs w:val="22"/>
          <w:lang w:val="en"/>
        </w:rPr>
        <w:t>Although Deputy Fuchs’ letter may have been intended as private, Director Harvey’s memo was not</w:t>
      </w:r>
      <w:r w:rsidR="0057501B" w:rsidRPr="00541475">
        <w:rPr>
          <w:rFonts w:asciiTheme="minorHAnsi" w:hAnsiTheme="minorHAnsi" w:cs="Segoe UI"/>
          <w:sz w:val="22"/>
          <w:szCs w:val="22"/>
          <w:lang w:val="en"/>
        </w:rPr>
        <w:t xml:space="preserve"> </w:t>
      </w:r>
    </w:p>
    <w:p w:rsidR="00F25A32" w:rsidRPr="00541475" w:rsidRDefault="00541475" w:rsidP="00534DCE">
      <w:pPr>
        <w:pStyle w:val="Default"/>
        <w:rPr>
          <w:rFonts w:asciiTheme="minorHAnsi" w:hAnsiTheme="minorHAnsi" w:cs="Segoe UI"/>
          <w:color w:val="201F1E"/>
          <w:sz w:val="22"/>
          <w:szCs w:val="22"/>
          <w:lang w:val="en"/>
        </w:rPr>
      </w:pPr>
      <w:r w:rsidRPr="00541475">
        <w:rPr>
          <w:rFonts w:asciiTheme="minorHAnsi" w:hAnsiTheme="minorHAnsi" w:cs="Segoe UI"/>
          <w:color w:val="201F1E"/>
          <w:sz w:val="22"/>
          <w:szCs w:val="22"/>
          <w:lang w:val="en"/>
        </w:rPr>
        <w:t>W</w:t>
      </w:r>
      <w:r w:rsidR="00F25A32" w:rsidRPr="00541475">
        <w:rPr>
          <w:rFonts w:asciiTheme="minorHAnsi" w:hAnsiTheme="minorHAnsi" w:cs="Segoe UI"/>
          <w:color w:val="201F1E"/>
          <w:sz w:val="22"/>
          <w:szCs w:val="22"/>
          <w:lang w:val="en"/>
        </w:rPr>
        <w:t>e believe Mr. Harvey deceive</w:t>
      </w:r>
      <w:r w:rsidR="004F5E48" w:rsidRPr="00541475">
        <w:rPr>
          <w:rFonts w:asciiTheme="minorHAnsi" w:hAnsiTheme="minorHAnsi" w:cs="Segoe UI"/>
          <w:color w:val="201F1E"/>
          <w:sz w:val="22"/>
          <w:szCs w:val="22"/>
          <w:lang w:val="en"/>
        </w:rPr>
        <w:t>d</w:t>
      </w:r>
      <w:r w:rsidR="00F25A32" w:rsidRPr="00541475">
        <w:rPr>
          <w:rFonts w:asciiTheme="minorHAnsi" w:hAnsiTheme="minorHAnsi" w:cs="Segoe UI"/>
          <w:color w:val="201F1E"/>
          <w:sz w:val="22"/>
          <w:szCs w:val="22"/>
          <w:lang w:val="en"/>
        </w:rPr>
        <w:t xml:space="preserve"> government officials or the public</w:t>
      </w:r>
      <w:r w:rsidRPr="00541475">
        <w:rPr>
          <w:rFonts w:asciiTheme="minorHAnsi" w:hAnsiTheme="minorHAnsi" w:cs="Segoe UI"/>
          <w:color w:val="201F1E"/>
          <w:sz w:val="22"/>
          <w:szCs w:val="22"/>
          <w:lang w:val="en"/>
        </w:rPr>
        <w:t xml:space="preserve"> twice more before you took office.</w:t>
      </w:r>
      <w:r w:rsidR="00F25A32" w:rsidRPr="00541475">
        <w:rPr>
          <w:rFonts w:asciiTheme="minorHAnsi" w:hAnsiTheme="minorHAnsi" w:cs="Segoe UI"/>
          <w:color w:val="201F1E"/>
          <w:sz w:val="22"/>
          <w:szCs w:val="22"/>
          <w:lang w:val="en"/>
        </w:rPr>
        <w:t xml:space="preserve"> </w:t>
      </w:r>
      <w:r w:rsidR="00D01AD2" w:rsidRPr="00541475">
        <w:rPr>
          <w:rFonts w:asciiTheme="minorHAnsi" w:hAnsiTheme="minorHAnsi" w:cs="Segoe UI"/>
          <w:color w:val="201F1E"/>
          <w:sz w:val="22"/>
          <w:szCs w:val="22"/>
          <w:lang w:val="en"/>
        </w:rPr>
        <w:t xml:space="preserve">When questioned by House Science and Technology Committee members in a </w:t>
      </w:r>
      <w:r w:rsidR="004F5E48" w:rsidRPr="00541475">
        <w:rPr>
          <w:rFonts w:asciiTheme="minorHAnsi" w:hAnsiTheme="minorHAnsi" w:cs="Segoe UI"/>
          <w:color w:val="201F1E"/>
          <w:sz w:val="22"/>
          <w:szCs w:val="22"/>
          <w:lang w:val="en"/>
        </w:rPr>
        <w:t>September 22</w:t>
      </w:r>
      <w:r w:rsidR="004F5E48" w:rsidRPr="00541475">
        <w:rPr>
          <w:rFonts w:asciiTheme="minorHAnsi" w:hAnsiTheme="minorHAnsi" w:cs="Segoe UI"/>
          <w:color w:val="201F1E"/>
          <w:sz w:val="22"/>
          <w:szCs w:val="22"/>
          <w:vertAlign w:val="superscript"/>
          <w:lang w:val="en"/>
        </w:rPr>
        <w:t>nd</w:t>
      </w:r>
      <w:r w:rsidR="004F5E48" w:rsidRPr="00541475">
        <w:rPr>
          <w:rFonts w:asciiTheme="minorHAnsi" w:hAnsiTheme="minorHAnsi" w:cs="Segoe UI"/>
          <w:color w:val="201F1E"/>
          <w:sz w:val="22"/>
          <w:szCs w:val="22"/>
          <w:lang w:val="en"/>
        </w:rPr>
        <w:t xml:space="preserve"> </w:t>
      </w:r>
      <w:r w:rsidR="00D01AD2" w:rsidRPr="00541475">
        <w:rPr>
          <w:rFonts w:asciiTheme="minorHAnsi" w:hAnsiTheme="minorHAnsi" w:cs="Segoe UI"/>
          <w:color w:val="201F1E"/>
          <w:sz w:val="22"/>
          <w:szCs w:val="22"/>
          <w:lang w:val="en"/>
        </w:rPr>
        <w:t xml:space="preserve">2017 </w:t>
      </w:r>
      <w:hyperlink r:id="rId18" w:history="1">
        <w:r w:rsidR="00D01AD2" w:rsidRPr="00200303">
          <w:rPr>
            <w:rStyle w:val="Hyperlink"/>
            <w:rFonts w:asciiTheme="minorHAnsi" w:hAnsiTheme="minorHAnsi" w:cs="Segoe UI"/>
            <w:sz w:val="22"/>
            <w:szCs w:val="22"/>
            <w:lang w:val="en"/>
          </w:rPr>
          <w:t>hearing</w:t>
        </w:r>
      </w:hyperlink>
      <w:bookmarkStart w:id="0" w:name="_GoBack"/>
      <w:bookmarkEnd w:id="0"/>
      <w:r w:rsidR="004F5E48" w:rsidRPr="00541475">
        <w:rPr>
          <w:rFonts w:asciiTheme="minorHAnsi" w:hAnsiTheme="minorHAnsi" w:cs="Segoe UI"/>
          <w:color w:val="201F1E"/>
          <w:sz w:val="22"/>
          <w:szCs w:val="22"/>
          <w:lang w:val="en"/>
        </w:rPr>
        <w:t>,</w:t>
      </w:r>
      <w:r w:rsidR="00D01AD2" w:rsidRPr="00541475">
        <w:rPr>
          <w:rFonts w:asciiTheme="minorHAnsi" w:hAnsiTheme="minorHAnsi" w:cs="Segoe UI"/>
          <w:color w:val="201F1E"/>
          <w:sz w:val="22"/>
          <w:szCs w:val="22"/>
          <w:lang w:val="en"/>
        </w:rPr>
        <w:t xml:space="preserve"> Mr. Harvey made </w:t>
      </w:r>
      <w:r w:rsidR="004F5E48" w:rsidRPr="00541475">
        <w:rPr>
          <w:rFonts w:asciiTheme="minorHAnsi" w:hAnsiTheme="minorHAnsi" w:cs="Segoe UI"/>
          <w:color w:val="201F1E"/>
          <w:sz w:val="22"/>
          <w:szCs w:val="22"/>
          <w:lang w:val="en"/>
        </w:rPr>
        <w:t xml:space="preserve">seven </w:t>
      </w:r>
      <w:r w:rsidR="0057501B" w:rsidRPr="00541475">
        <w:rPr>
          <w:rFonts w:asciiTheme="minorHAnsi" w:hAnsiTheme="minorHAnsi" w:cs="Segoe UI"/>
          <w:color w:val="201F1E"/>
          <w:sz w:val="22"/>
          <w:szCs w:val="22"/>
          <w:lang w:val="en"/>
        </w:rPr>
        <w:t xml:space="preserve">apparent </w:t>
      </w:r>
      <w:r w:rsidR="00D01AD2" w:rsidRPr="00541475">
        <w:rPr>
          <w:rFonts w:asciiTheme="minorHAnsi" w:hAnsiTheme="minorHAnsi" w:cs="Segoe UI"/>
          <w:color w:val="201F1E"/>
          <w:sz w:val="22"/>
          <w:szCs w:val="22"/>
          <w:lang w:val="en"/>
        </w:rPr>
        <w:t xml:space="preserve">false </w:t>
      </w:r>
      <w:r w:rsidR="004F5E48" w:rsidRPr="00541475">
        <w:rPr>
          <w:rFonts w:asciiTheme="minorHAnsi" w:hAnsiTheme="minorHAnsi" w:cs="Segoe UI"/>
          <w:color w:val="201F1E"/>
          <w:sz w:val="22"/>
          <w:szCs w:val="22"/>
          <w:lang w:val="en"/>
        </w:rPr>
        <w:t xml:space="preserve">or deceptive </w:t>
      </w:r>
      <w:r w:rsidR="00D01AD2" w:rsidRPr="00541475">
        <w:rPr>
          <w:rFonts w:asciiTheme="minorHAnsi" w:hAnsiTheme="minorHAnsi" w:cs="Segoe UI"/>
          <w:color w:val="201F1E"/>
          <w:sz w:val="22"/>
          <w:szCs w:val="22"/>
          <w:lang w:val="en"/>
        </w:rPr>
        <w:t xml:space="preserve">statements </w:t>
      </w:r>
      <w:r w:rsidR="004F5E48" w:rsidRPr="00541475">
        <w:rPr>
          <w:rFonts w:asciiTheme="minorHAnsi" w:hAnsiTheme="minorHAnsi" w:cs="Segoe UI"/>
          <w:color w:val="201F1E"/>
          <w:sz w:val="22"/>
          <w:szCs w:val="22"/>
          <w:lang w:val="en"/>
        </w:rPr>
        <w:t>we</w:t>
      </w:r>
      <w:r w:rsidR="00D01AD2" w:rsidRPr="00541475">
        <w:rPr>
          <w:rFonts w:asciiTheme="minorHAnsi" w:hAnsiTheme="minorHAnsi" w:cs="Segoe UI"/>
          <w:color w:val="201F1E"/>
          <w:sz w:val="22"/>
          <w:szCs w:val="22"/>
          <w:lang w:val="en"/>
        </w:rPr>
        <w:t xml:space="preserve"> documented in </w:t>
      </w:r>
      <w:r w:rsidR="004F5E48" w:rsidRPr="00541475">
        <w:rPr>
          <w:rFonts w:asciiTheme="minorHAnsi" w:hAnsiTheme="minorHAnsi" w:cs="Segoe UI"/>
          <w:color w:val="201F1E"/>
          <w:sz w:val="22"/>
          <w:szCs w:val="22"/>
          <w:lang w:val="en"/>
        </w:rPr>
        <w:t>a</w:t>
      </w:r>
      <w:r w:rsidR="00D01AD2" w:rsidRPr="00541475">
        <w:rPr>
          <w:rFonts w:asciiTheme="minorHAnsi" w:hAnsiTheme="minorHAnsi" w:cs="Segoe UI"/>
          <w:color w:val="201F1E"/>
          <w:sz w:val="22"/>
          <w:szCs w:val="22"/>
          <w:lang w:val="en"/>
        </w:rPr>
        <w:t xml:space="preserve"> </w:t>
      </w:r>
      <w:hyperlink r:id="rId19" w:history="1">
        <w:r w:rsidR="00D01AD2" w:rsidRPr="00541475">
          <w:rPr>
            <w:rStyle w:val="Hyperlink"/>
            <w:rFonts w:asciiTheme="minorHAnsi" w:hAnsiTheme="minorHAnsi" w:cs="Segoe UI"/>
            <w:sz w:val="22"/>
            <w:szCs w:val="22"/>
            <w:lang w:val="en"/>
          </w:rPr>
          <w:t>video</w:t>
        </w:r>
      </w:hyperlink>
      <w:r w:rsidR="00D01AD2" w:rsidRPr="00541475">
        <w:rPr>
          <w:rFonts w:asciiTheme="minorHAnsi" w:hAnsiTheme="minorHAnsi" w:cs="Segoe UI"/>
          <w:color w:val="201F1E"/>
          <w:sz w:val="22"/>
          <w:szCs w:val="22"/>
          <w:lang w:val="en"/>
        </w:rPr>
        <w:t>.</w:t>
      </w:r>
      <w:r w:rsidR="004F5E48" w:rsidRPr="00541475">
        <w:rPr>
          <w:rFonts w:asciiTheme="minorHAnsi" w:hAnsiTheme="minorHAnsi" w:cs="Segoe UI"/>
          <w:color w:val="201F1E"/>
          <w:sz w:val="22"/>
          <w:szCs w:val="22"/>
          <w:lang w:val="en"/>
        </w:rPr>
        <w:t xml:space="preserve"> These statements </w:t>
      </w:r>
      <w:r w:rsidR="00110673" w:rsidRPr="00541475">
        <w:rPr>
          <w:rFonts w:asciiTheme="minorHAnsi" w:hAnsiTheme="minorHAnsi" w:cs="Segoe UI"/>
          <w:color w:val="201F1E"/>
          <w:sz w:val="22"/>
          <w:szCs w:val="22"/>
          <w:lang w:val="en"/>
        </w:rPr>
        <w:t>concealed historical problems with Georgia voting machines, made incorrect assertions about Georgia Election Code</w:t>
      </w:r>
      <w:r w:rsidR="004F5E48" w:rsidRPr="00541475">
        <w:rPr>
          <w:rFonts w:asciiTheme="minorHAnsi" w:hAnsiTheme="minorHAnsi" w:cs="Segoe UI"/>
          <w:color w:val="201F1E"/>
          <w:sz w:val="22"/>
          <w:szCs w:val="22"/>
          <w:lang w:val="en"/>
        </w:rPr>
        <w:t xml:space="preserve"> </w:t>
      </w:r>
      <w:r w:rsidR="00110673" w:rsidRPr="00541475">
        <w:rPr>
          <w:rFonts w:asciiTheme="minorHAnsi" w:hAnsiTheme="minorHAnsi" w:cs="Segoe UI"/>
          <w:color w:val="201F1E"/>
          <w:sz w:val="22"/>
          <w:szCs w:val="22"/>
          <w:lang w:val="en"/>
        </w:rPr>
        <w:t>and misrepresented the serious election data exposure an</w:t>
      </w:r>
      <w:r w:rsidR="00EB5426" w:rsidRPr="00541475">
        <w:rPr>
          <w:rFonts w:asciiTheme="minorHAnsi" w:hAnsiTheme="minorHAnsi" w:cs="Segoe UI"/>
          <w:color w:val="201F1E"/>
          <w:sz w:val="22"/>
          <w:szCs w:val="22"/>
          <w:lang w:val="en"/>
        </w:rPr>
        <w:t>d</w:t>
      </w:r>
      <w:r w:rsidR="00110673" w:rsidRPr="00541475">
        <w:rPr>
          <w:rFonts w:asciiTheme="minorHAnsi" w:hAnsiTheme="minorHAnsi" w:cs="Segoe UI"/>
          <w:color w:val="201F1E"/>
          <w:sz w:val="22"/>
          <w:szCs w:val="22"/>
          <w:lang w:val="en"/>
        </w:rPr>
        <w:t xml:space="preserve"> vulnerabilities at Kennesaw State University</w:t>
      </w:r>
      <w:r w:rsidR="00EB5426" w:rsidRPr="00541475">
        <w:rPr>
          <w:rFonts w:asciiTheme="minorHAnsi" w:hAnsiTheme="minorHAnsi" w:cs="Segoe UI"/>
          <w:color w:val="201F1E"/>
          <w:sz w:val="22"/>
          <w:szCs w:val="22"/>
          <w:lang w:val="en"/>
        </w:rPr>
        <w:t xml:space="preserve"> (KSU)</w:t>
      </w:r>
      <w:r w:rsidR="00110673" w:rsidRPr="00541475">
        <w:rPr>
          <w:rFonts w:asciiTheme="minorHAnsi" w:hAnsiTheme="minorHAnsi" w:cs="Segoe UI"/>
          <w:color w:val="201F1E"/>
          <w:sz w:val="22"/>
          <w:szCs w:val="22"/>
          <w:lang w:val="en"/>
        </w:rPr>
        <w:t xml:space="preserve">. </w:t>
      </w:r>
      <w:r w:rsidR="00EB5426" w:rsidRPr="00541475">
        <w:rPr>
          <w:rFonts w:asciiTheme="minorHAnsi" w:hAnsiTheme="minorHAnsi" w:cs="Segoe UI"/>
          <w:color w:val="201F1E"/>
          <w:sz w:val="22"/>
          <w:szCs w:val="22"/>
          <w:lang w:val="en"/>
        </w:rPr>
        <w:t>W</w:t>
      </w:r>
      <w:r w:rsidR="00F25A32" w:rsidRPr="00541475">
        <w:rPr>
          <w:rFonts w:asciiTheme="minorHAnsi" w:hAnsiTheme="minorHAnsi" w:cs="Segoe UI"/>
          <w:color w:val="201F1E"/>
          <w:sz w:val="22"/>
          <w:szCs w:val="22"/>
          <w:lang w:val="en"/>
        </w:rPr>
        <w:t xml:space="preserve">e also </w:t>
      </w:r>
      <w:hyperlink r:id="rId20" w:history="1">
        <w:r w:rsidR="00D01AD2" w:rsidRPr="00541475">
          <w:rPr>
            <w:rStyle w:val="Hyperlink"/>
            <w:rFonts w:asciiTheme="minorHAnsi" w:hAnsiTheme="minorHAnsi" w:cs="Segoe UI"/>
            <w:sz w:val="22"/>
            <w:szCs w:val="22"/>
            <w:lang w:val="en"/>
          </w:rPr>
          <w:t>documented</w:t>
        </w:r>
      </w:hyperlink>
      <w:r w:rsidR="00D01AD2" w:rsidRPr="00541475">
        <w:rPr>
          <w:rFonts w:asciiTheme="minorHAnsi" w:hAnsiTheme="minorHAnsi" w:cs="Segoe UI"/>
          <w:color w:val="201F1E"/>
          <w:sz w:val="22"/>
          <w:szCs w:val="22"/>
          <w:lang w:val="en"/>
        </w:rPr>
        <w:t xml:space="preserve"> </w:t>
      </w:r>
      <w:r w:rsidR="004F5E48" w:rsidRPr="00541475">
        <w:rPr>
          <w:rFonts w:asciiTheme="minorHAnsi" w:hAnsiTheme="minorHAnsi" w:cs="Segoe UI"/>
          <w:color w:val="201F1E"/>
          <w:sz w:val="22"/>
          <w:szCs w:val="22"/>
          <w:lang w:val="en"/>
        </w:rPr>
        <w:t xml:space="preserve">another seven </w:t>
      </w:r>
      <w:r w:rsidR="0057501B" w:rsidRPr="00541475">
        <w:rPr>
          <w:rFonts w:asciiTheme="minorHAnsi" w:hAnsiTheme="minorHAnsi" w:cs="Segoe UI"/>
          <w:color w:val="201F1E"/>
          <w:sz w:val="22"/>
          <w:szCs w:val="22"/>
          <w:lang w:val="en"/>
        </w:rPr>
        <w:t xml:space="preserve">apparently </w:t>
      </w:r>
      <w:r w:rsidR="00F25A32" w:rsidRPr="00541475">
        <w:rPr>
          <w:rFonts w:asciiTheme="minorHAnsi" w:hAnsiTheme="minorHAnsi" w:cs="Segoe UI"/>
          <w:color w:val="201F1E"/>
          <w:sz w:val="22"/>
          <w:szCs w:val="22"/>
          <w:lang w:val="en"/>
        </w:rPr>
        <w:t>false or seriously deceptive statements</w:t>
      </w:r>
      <w:r w:rsidR="00EB5426" w:rsidRPr="00541475">
        <w:rPr>
          <w:rFonts w:asciiTheme="minorHAnsi" w:hAnsiTheme="minorHAnsi" w:cs="Segoe UI"/>
          <w:color w:val="201F1E"/>
          <w:sz w:val="22"/>
          <w:szCs w:val="22"/>
          <w:lang w:val="en"/>
        </w:rPr>
        <w:t xml:space="preserve"> he made in a </w:t>
      </w:r>
      <w:hyperlink r:id="rId21" w:history="1">
        <w:r w:rsidR="00EB5426" w:rsidRPr="00541475">
          <w:rPr>
            <w:rStyle w:val="Hyperlink"/>
            <w:rFonts w:asciiTheme="minorHAnsi" w:hAnsiTheme="minorHAnsi" w:cs="Segoe UI"/>
            <w:sz w:val="22"/>
            <w:szCs w:val="22"/>
            <w:lang w:val="en"/>
          </w:rPr>
          <w:t>2018 bulletin</w:t>
        </w:r>
      </w:hyperlink>
      <w:r w:rsidR="00EB5426" w:rsidRPr="00541475">
        <w:rPr>
          <w:rFonts w:asciiTheme="minorHAnsi" w:hAnsiTheme="minorHAnsi" w:cs="Segoe UI"/>
          <w:color w:val="201F1E"/>
          <w:sz w:val="22"/>
          <w:szCs w:val="22"/>
          <w:lang w:val="en"/>
        </w:rPr>
        <w:t xml:space="preserve"> to county officials</w:t>
      </w:r>
      <w:r w:rsidR="00110673" w:rsidRPr="00541475">
        <w:rPr>
          <w:rFonts w:asciiTheme="minorHAnsi" w:hAnsiTheme="minorHAnsi" w:cs="Segoe UI"/>
          <w:color w:val="201F1E"/>
          <w:sz w:val="22"/>
          <w:szCs w:val="22"/>
          <w:lang w:val="en"/>
        </w:rPr>
        <w:t xml:space="preserve">. These statements </w:t>
      </w:r>
      <w:r w:rsidR="00EB5426" w:rsidRPr="00541475">
        <w:rPr>
          <w:rFonts w:asciiTheme="minorHAnsi" w:hAnsiTheme="minorHAnsi" w:cs="Segoe UI"/>
          <w:color w:val="201F1E"/>
          <w:sz w:val="22"/>
          <w:szCs w:val="22"/>
          <w:lang w:val="en"/>
        </w:rPr>
        <w:t xml:space="preserve">involved </w:t>
      </w:r>
      <w:proofErr w:type="gramStart"/>
      <w:r w:rsidR="00EB5426" w:rsidRPr="00541475">
        <w:rPr>
          <w:rFonts w:asciiTheme="minorHAnsi" w:hAnsiTheme="minorHAnsi" w:cs="Segoe UI"/>
          <w:color w:val="201F1E"/>
          <w:sz w:val="22"/>
          <w:szCs w:val="22"/>
          <w:lang w:val="en"/>
        </w:rPr>
        <w:t>an</w:t>
      </w:r>
      <w:proofErr w:type="gramEnd"/>
      <w:r w:rsidR="00EB5426" w:rsidRPr="00541475">
        <w:rPr>
          <w:rFonts w:asciiTheme="minorHAnsi" w:hAnsiTheme="minorHAnsi" w:cs="Segoe UI"/>
          <w:color w:val="201F1E"/>
          <w:sz w:val="22"/>
          <w:szCs w:val="22"/>
          <w:lang w:val="en"/>
        </w:rPr>
        <w:t xml:space="preserve"> usurpation of county authority, incorrect assertions about Georgia Election Code and </w:t>
      </w:r>
      <w:r w:rsidR="00110673" w:rsidRPr="00541475">
        <w:rPr>
          <w:rFonts w:asciiTheme="minorHAnsi" w:hAnsiTheme="minorHAnsi" w:cs="Segoe UI"/>
          <w:color w:val="201F1E"/>
          <w:sz w:val="22"/>
          <w:szCs w:val="22"/>
          <w:lang w:val="en"/>
        </w:rPr>
        <w:t>misinterpret</w:t>
      </w:r>
      <w:r w:rsidR="00EB5426" w:rsidRPr="00541475">
        <w:rPr>
          <w:rFonts w:asciiTheme="minorHAnsi" w:hAnsiTheme="minorHAnsi" w:cs="Segoe UI"/>
          <w:color w:val="201F1E"/>
          <w:sz w:val="22"/>
          <w:szCs w:val="22"/>
          <w:lang w:val="en"/>
        </w:rPr>
        <w:t>ation</w:t>
      </w:r>
      <w:r w:rsidRPr="00541475">
        <w:rPr>
          <w:rFonts w:asciiTheme="minorHAnsi" w:hAnsiTheme="minorHAnsi" w:cs="Segoe UI"/>
          <w:color w:val="201F1E"/>
          <w:sz w:val="22"/>
          <w:szCs w:val="22"/>
          <w:lang w:val="en"/>
        </w:rPr>
        <w:t>s</w:t>
      </w:r>
      <w:r w:rsidR="00EB5426" w:rsidRPr="00541475">
        <w:rPr>
          <w:rFonts w:asciiTheme="minorHAnsi" w:hAnsiTheme="minorHAnsi" w:cs="Segoe UI"/>
          <w:color w:val="201F1E"/>
          <w:sz w:val="22"/>
          <w:szCs w:val="22"/>
          <w:lang w:val="en"/>
        </w:rPr>
        <w:t xml:space="preserve"> of</w:t>
      </w:r>
      <w:r w:rsidR="00110673" w:rsidRPr="00541475">
        <w:rPr>
          <w:rFonts w:asciiTheme="minorHAnsi" w:hAnsiTheme="minorHAnsi" w:cs="Segoe UI"/>
          <w:color w:val="201F1E"/>
          <w:sz w:val="22"/>
          <w:szCs w:val="22"/>
          <w:lang w:val="en"/>
        </w:rPr>
        <w:t xml:space="preserve"> </w:t>
      </w:r>
      <w:r w:rsidR="00EB5426" w:rsidRPr="00541475">
        <w:rPr>
          <w:rFonts w:asciiTheme="minorHAnsi" w:hAnsiTheme="minorHAnsi" w:cs="Segoe UI"/>
          <w:color w:val="201F1E"/>
          <w:sz w:val="22"/>
          <w:szCs w:val="22"/>
          <w:lang w:val="en"/>
        </w:rPr>
        <w:t>election preparation security issues at KSU</w:t>
      </w:r>
      <w:r w:rsidR="00F25A32" w:rsidRPr="00541475">
        <w:rPr>
          <w:rFonts w:asciiTheme="minorHAnsi" w:hAnsiTheme="minorHAnsi" w:cs="Segoe UI"/>
          <w:color w:val="201F1E"/>
          <w:sz w:val="22"/>
          <w:szCs w:val="22"/>
          <w:lang w:val="en"/>
        </w:rPr>
        <w:t>.</w:t>
      </w:r>
    </w:p>
    <w:p w:rsidR="00D01AD2" w:rsidRPr="00541475" w:rsidRDefault="00D01AD2" w:rsidP="00534DCE">
      <w:pPr>
        <w:pStyle w:val="Default"/>
        <w:rPr>
          <w:rFonts w:asciiTheme="minorHAnsi" w:hAnsiTheme="minorHAnsi" w:cs="Segoe UI"/>
          <w:color w:val="201F1E"/>
          <w:sz w:val="22"/>
          <w:szCs w:val="22"/>
          <w:lang w:val="en"/>
        </w:rPr>
      </w:pPr>
    </w:p>
    <w:p w:rsidR="00524555" w:rsidRPr="00026B64" w:rsidRDefault="00026B64" w:rsidP="00026B64">
      <w:pPr>
        <w:pStyle w:val="Default"/>
      </w:pPr>
      <w:r w:rsidRPr="00026B64">
        <w:rPr>
          <w:rFonts w:asciiTheme="minorHAnsi" w:hAnsiTheme="minorHAnsi" w:cs="Segoe UI"/>
          <w:color w:val="201F1E"/>
          <w:lang w:val="en"/>
        </w:rPr>
        <w:t>The evidence we have documented in these three incidents indicate the</w:t>
      </w:r>
      <w:r>
        <w:rPr>
          <w:rFonts w:asciiTheme="minorHAnsi" w:hAnsiTheme="minorHAnsi" w:cs="Segoe UI"/>
          <w:color w:val="201F1E"/>
          <w:lang w:val="en"/>
        </w:rPr>
        <w:t xml:space="preserve"> Director</w:t>
      </w:r>
      <w:r w:rsidRPr="00026B64">
        <w:rPr>
          <w:rFonts w:asciiTheme="minorHAnsi" w:hAnsiTheme="minorHAnsi" w:cs="Segoe UI"/>
          <w:color w:val="201F1E"/>
          <w:lang w:val="en"/>
        </w:rPr>
        <w:t xml:space="preserve"> </w:t>
      </w:r>
      <w:r>
        <w:rPr>
          <w:rFonts w:asciiTheme="minorHAnsi" w:hAnsiTheme="minorHAnsi" w:cs="Segoe UI"/>
          <w:color w:val="201F1E"/>
          <w:lang w:val="en"/>
        </w:rPr>
        <w:t>H</w:t>
      </w:r>
      <w:r w:rsidRPr="00026B64">
        <w:rPr>
          <w:rFonts w:asciiTheme="minorHAnsi" w:hAnsiTheme="minorHAnsi" w:cs="Segoe UI"/>
          <w:color w:val="201F1E"/>
          <w:lang w:val="en"/>
        </w:rPr>
        <w:t xml:space="preserve">arvey has violated </w:t>
      </w:r>
      <w:r>
        <w:rPr>
          <w:rFonts w:asciiTheme="minorHAnsi" w:hAnsiTheme="minorHAnsi" w:cs="Segoe UI"/>
          <w:color w:val="201F1E"/>
          <w:lang w:val="en"/>
        </w:rPr>
        <w:t>the</w:t>
      </w:r>
      <w:r w:rsidRPr="00026B64">
        <w:rPr>
          <w:rFonts w:asciiTheme="minorHAnsi" w:hAnsiTheme="minorHAnsi" w:cs="Segoe UI"/>
          <w:color w:val="201F1E"/>
          <w:lang w:val="en"/>
        </w:rPr>
        <w:t xml:space="preserve"> </w:t>
      </w:r>
      <w:hyperlink r:id="rId22" w:history="1">
        <w:r w:rsidRPr="00026B64">
          <w:rPr>
            <w:rStyle w:val="Hyperlink"/>
            <w:rFonts w:asciiTheme="minorHAnsi" w:hAnsiTheme="minorHAnsi" w:cs="Segoe UI"/>
            <w:lang w:val="en"/>
          </w:rPr>
          <w:t>oath of office</w:t>
        </w:r>
      </w:hyperlink>
      <w:r w:rsidRPr="00026B64">
        <w:rPr>
          <w:rFonts w:asciiTheme="minorHAnsi" w:hAnsiTheme="minorHAnsi" w:cs="Segoe UI"/>
          <w:color w:val="201F1E"/>
          <w:lang w:val="en"/>
        </w:rPr>
        <w:t xml:space="preserve"> </w:t>
      </w:r>
      <w:r>
        <w:rPr>
          <w:rFonts w:asciiTheme="minorHAnsi" w:hAnsiTheme="minorHAnsi" w:cs="Segoe UI"/>
          <w:color w:val="201F1E"/>
          <w:lang w:val="en"/>
        </w:rPr>
        <w:t xml:space="preserve">he took </w:t>
      </w:r>
      <w:r w:rsidRPr="00026B64">
        <w:rPr>
          <w:rFonts w:asciiTheme="minorHAnsi" w:hAnsiTheme="minorHAnsi"/>
        </w:rPr>
        <w:t xml:space="preserve">as prescribed by O.C.G.A. 45-3-1. </w:t>
      </w:r>
      <w:r w:rsidR="00541475" w:rsidRPr="00026B64">
        <w:rPr>
          <w:rFonts w:asciiTheme="minorHAnsi" w:hAnsiTheme="minorHAnsi" w:cs="Segoe UI"/>
          <w:color w:val="201F1E"/>
          <w:lang w:val="en"/>
        </w:rPr>
        <w:t>For all of these serious reasons</w:t>
      </w:r>
      <w:r>
        <w:rPr>
          <w:rFonts w:asciiTheme="minorHAnsi" w:hAnsiTheme="minorHAnsi" w:cs="Segoe UI"/>
          <w:color w:val="201F1E"/>
          <w:lang w:val="en"/>
        </w:rPr>
        <w:t xml:space="preserve"> and more</w:t>
      </w:r>
      <w:r w:rsidR="00541475" w:rsidRPr="00026B64">
        <w:rPr>
          <w:rFonts w:asciiTheme="minorHAnsi" w:hAnsiTheme="minorHAnsi" w:cs="Segoe UI"/>
          <w:color w:val="201F1E"/>
          <w:lang w:val="en"/>
        </w:rPr>
        <w:t xml:space="preserve"> </w:t>
      </w:r>
      <w:r w:rsidR="00541475" w:rsidRPr="00026B64">
        <w:rPr>
          <w:rFonts w:asciiTheme="minorHAnsi" w:hAnsiTheme="minorHAnsi" w:cs="Segoe UI"/>
          <w:b/>
          <w:color w:val="201F1E"/>
          <w:lang w:val="en"/>
        </w:rPr>
        <w:t xml:space="preserve">we formally </w:t>
      </w:r>
      <w:r>
        <w:rPr>
          <w:rFonts w:asciiTheme="minorHAnsi" w:hAnsiTheme="minorHAnsi" w:cs="Segoe UI"/>
          <w:b/>
          <w:color w:val="201F1E"/>
          <w:lang w:val="en"/>
        </w:rPr>
        <w:t>insist upon</w:t>
      </w:r>
      <w:r w:rsidR="00541475" w:rsidRPr="00026B64">
        <w:rPr>
          <w:rFonts w:asciiTheme="minorHAnsi" w:hAnsiTheme="minorHAnsi" w:cs="Segoe UI"/>
          <w:b/>
          <w:color w:val="201F1E"/>
          <w:lang w:val="en"/>
        </w:rPr>
        <w:t xml:space="preserve"> Director Harvey</w:t>
      </w:r>
      <w:r>
        <w:rPr>
          <w:rFonts w:asciiTheme="minorHAnsi" w:hAnsiTheme="minorHAnsi" w:cs="Segoe UI"/>
          <w:b/>
          <w:color w:val="201F1E"/>
          <w:lang w:val="en"/>
        </w:rPr>
        <w:t>’s resignation</w:t>
      </w:r>
      <w:r w:rsidR="00541475" w:rsidRPr="00026B64">
        <w:rPr>
          <w:rFonts w:asciiTheme="minorHAnsi" w:hAnsiTheme="minorHAnsi" w:cs="Segoe UI"/>
          <w:b/>
          <w:color w:val="201F1E"/>
          <w:lang w:val="en"/>
        </w:rPr>
        <w:t>.</w:t>
      </w:r>
      <w:r w:rsidR="00541475" w:rsidRPr="00026B64">
        <w:rPr>
          <w:rFonts w:asciiTheme="minorHAnsi" w:hAnsiTheme="minorHAnsi" w:cs="Segoe UI"/>
          <w:color w:val="201F1E"/>
          <w:lang w:val="en"/>
        </w:rPr>
        <w:t xml:space="preserve"> </w:t>
      </w:r>
      <w:r w:rsidR="00761699" w:rsidRPr="00026B64">
        <w:rPr>
          <w:rFonts w:asciiTheme="minorHAnsi" w:hAnsiTheme="minorHAnsi" w:cs="Segoe UI"/>
          <w:color w:val="201F1E"/>
          <w:lang w:val="en"/>
        </w:rPr>
        <w:t>Such action is necessary</w:t>
      </w:r>
      <w:r w:rsidR="00761699">
        <w:rPr>
          <w:rFonts w:asciiTheme="minorHAnsi" w:hAnsiTheme="minorHAnsi" w:cs="Segoe UI"/>
          <w:color w:val="201F1E"/>
          <w:sz w:val="22"/>
          <w:szCs w:val="22"/>
          <w:lang w:val="en"/>
        </w:rPr>
        <w:t xml:space="preserve"> </w:t>
      </w:r>
      <w:r w:rsidR="00761699" w:rsidRPr="00761699">
        <w:rPr>
          <w:rFonts w:asciiTheme="minorHAnsi" w:hAnsiTheme="minorHAnsi" w:cs="Segoe UI"/>
          <w:b/>
          <w:color w:val="201F1E"/>
          <w:sz w:val="22"/>
          <w:szCs w:val="22"/>
          <w:lang w:val="en"/>
        </w:rPr>
        <w:t>to restore credibility in your new administration</w:t>
      </w:r>
      <w:r w:rsidR="00761699">
        <w:rPr>
          <w:rFonts w:asciiTheme="minorHAnsi" w:hAnsiTheme="minorHAnsi" w:cs="Segoe UI"/>
          <w:color w:val="201F1E"/>
          <w:sz w:val="22"/>
          <w:szCs w:val="22"/>
          <w:lang w:val="en"/>
        </w:rPr>
        <w:t xml:space="preserve">. </w:t>
      </w:r>
      <w:r w:rsidR="002F649A" w:rsidRPr="00541475">
        <w:rPr>
          <w:rFonts w:asciiTheme="minorHAnsi" w:hAnsiTheme="minorHAnsi" w:cs="Segoe UI"/>
          <w:color w:val="201F1E"/>
          <w:sz w:val="22"/>
          <w:szCs w:val="22"/>
          <w:lang w:val="en"/>
        </w:rPr>
        <w:t xml:space="preserve">Your tacit approval of </w:t>
      </w:r>
      <w:r w:rsidR="00541475">
        <w:rPr>
          <w:rFonts w:asciiTheme="minorHAnsi" w:hAnsiTheme="minorHAnsi" w:cs="Segoe UI"/>
          <w:color w:val="201F1E"/>
          <w:sz w:val="22"/>
          <w:szCs w:val="22"/>
          <w:lang w:val="en"/>
        </w:rPr>
        <w:t>his recent</w:t>
      </w:r>
      <w:r w:rsidR="002F649A" w:rsidRPr="00541475">
        <w:rPr>
          <w:rFonts w:asciiTheme="minorHAnsi" w:hAnsiTheme="minorHAnsi" w:cs="Segoe UI"/>
          <w:color w:val="201F1E"/>
          <w:sz w:val="22"/>
          <w:szCs w:val="22"/>
          <w:lang w:val="en"/>
        </w:rPr>
        <w:t xml:space="preserve"> memo </w:t>
      </w:r>
      <w:r w:rsidR="00541475">
        <w:rPr>
          <w:rFonts w:asciiTheme="minorHAnsi" w:hAnsiTheme="minorHAnsi" w:cs="Segoe UI"/>
          <w:color w:val="201F1E"/>
          <w:sz w:val="22"/>
          <w:szCs w:val="22"/>
          <w:lang w:val="en"/>
        </w:rPr>
        <w:t xml:space="preserve">and </w:t>
      </w:r>
      <w:r w:rsidR="00761699">
        <w:rPr>
          <w:rFonts w:asciiTheme="minorHAnsi" w:hAnsiTheme="minorHAnsi" w:cs="Segoe UI"/>
          <w:color w:val="201F1E"/>
          <w:sz w:val="22"/>
          <w:szCs w:val="22"/>
          <w:lang w:val="en"/>
        </w:rPr>
        <w:t>Deputy</w:t>
      </w:r>
      <w:r w:rsidR="00541475">
        <w:rPr>
          <w:rFonts w:asciiTheme="minorHAnsi" w:hAnsiTheme="minorHAnsi" w:cs="Segoe UI"/>
          <w:color w:val="201F1E"/>
          <w:sz w:val="22"/>
          <w:szCs w:val="22"/>
          <w:lang w:val="en"/>
        </w:rPr>
        <w:t xml:space="preserve"> Fuchs’ reply leads </w:t>
      </w:r>
      <w:r w:rsidR="002F649A" w:rsidRPr="00541475">
        <w:rPr>
          <w:rFonts w:asciiTheme="minorHAnsi" w:hAnsiTheme="minorHAnsi" w:cs="Segoe UI"/>
          <w:color w:val="201F1E"/>
          <w:sz w:val="22"/>
          <w:szCs w:val="22"/>
          <w:lang w:val="en"/>
        </w:rPr>
        <w:t xml:space="preserve">Georgia voters </w:t>
      </w:r>
      <w:r w:rsidR="00541475">
        <w:rPr>
          <w:rFonts w:asciiTheme="minorHAnsi" w:hAnsiTheme="minorHAnsi" w:cs="Segoe UI"/>
          <w:color w:val="201F1E"/>
          <w:sz w:val="22"/>
          <w:szCs w:val="22"/>
          <w:lang w:val="en"/>
        </w:rPr>
        <w:t xml:space="preserve">to believe </w:t>
      </w:r>
      <w:r w:rsidR="002F649A" w:rsidRPr="00541475">
        <w:rPr>
          <w:rFonts w:asciiTheme="minorHAnsi" w:hAnsiTheme="minorHAnsi" w:cs="Segoe UI"/>
          <w:color w:val="201F1E"/>
          <w:sz w:val="22"/>
          <w:szCs w:val="22"/>
          <w:lang w:val="en"/>
        </w:rPr>
        <w:t>that you are willing to continue th</w:t>
      </w:r>
      <w:r w:rsidR="00541475">
        <w:rPr>
          <w:rFonts w:asciiTheme="minorHAnsi" w:hAnsiTheme="minorHAnsi" w:cs="Segoe UI"/>
          <w:color w:val="201F1E"/>
          <w:sz w:val="22"/>
          <w:szCs w:val="22"/>
          <w:lang w:val="en"/>
        </w:rPr>
        <w:t>e</w:t>
      </w:r>
      <w:r>
        <w:rPr>
          <w:rFonts w:asciiTheme="minorHAnsi" w:hAnsiTheme="minorHAnsi" w:cs="Segoe UI"/>
          <w:color w:val="201F1E"/>
          <w:sz w:val="22"/>
          <w:szCs w:val="22"/>
          <w:lang w:val="en"/>
        </w:rPr>
        <w:t xml:space="preserve"> disinformation</w:t>
      </w:r>
      <w:r w:rsidR="002F649A" w:rsidRPr="00541475">
        <w:rPr>
          <w:rFonts w:asciiTheme="minorHAnsi" w:hAnsiTheme="minorHAnsi" w:cs="Segoe UI"/>
          <w:color w:val="201F1E"/>
          <w:sz w:val="22"/>
          <w:szCs w:val="22"/>
          <w:lang w:val="en"/>
        </w:rPr>
        <w:t>.</w:t>
      </w:r>
      <w:r w:rsidR="00541475">
        <w:rPr>
          <w:rFonts w:asciiTheme="minorHAnsi" w:hAnsiTheme="minorHAnsi" w:cs="Segoe UI"/>
          <w:color w:val="201F1E"/>
          <w:sz w:val="22"/>
          <w:szCs w:val="22"/>
          <w:lang w:val="en"/>
        </w:rPr>
        <w:t xml:space="preserve"> </w:t>
      </w:r>
      <w:r>
        <w:rPr>
          <w:rFonts w:asciiTheme="minorHAnsi" w:hAnsiTheme="minorHAnsi" w:cs="Segoe UI"/>
          <w:color w:val="201F1E"/>
          <w:sz w:val="22"/>
          <w:szCs w:val="22"/>
          <w:lang w:val="en"/>
        </w:rPr>
        <w:t>We trust that you will rectify this perception.</w:t>
      </w:r>
    </w:p>
    <w:p w:rsidR="00524555" w:rsidRPr="00541475" w:rsidRDefault="00524555" w:rsidP="00524555">
      <w:pPr>
        <w:rPr>
          <w:rFonts w:asciiTheme="minorHAnsi" w:hAnsiTheme="minorHAnsi" w:cs="Segoe UI"/>
          <w:color w:val="201F1E"/>
          <w:sz w:val="22"/>
          <w:szCs w:val="22"/>
          <w:lang w:val="en"/>
        </w:rPr>
      </w:pPr>
    </w:p>
    <w:p w:rsidR="00524555" w:rsidRPr="00541475" w:rsidRDefault="00AE39CA" w:rsidP="00AE39CA">
      <w:pPr>
        <w:jc w:val="right"/>
        <w:rPr>
          <w:rFonts w:asciiTheme="minorHAnsi" w:hAnsiTheme="minorHAnsi" w:cs="Arial"/>
          <w:sz w:val="22"/>
          <w:szCs w:val="22"/>
        </w:rPr>
      </w:pPr>
      <w:r w:rsidRPr="00541475">
        <w:rPr>
          <w:rFonts w:asciiTheme="minorHAnsi" w:hAnsiTheme="minorHAnsi" w:cs="Arial"/>
          <w:sz w:val="22"/>
          <w:szCs w:val="22"/>
        </w:rPr>
        <w:t>Sincerely,</w:t>
      </w:r>
    </w:p>
    <w:p w:rsidR="00AE39CA" w:rsidRPr="00541475" w:rsidRDefault="00AE39CA" w:rsidP="00AE39CA">
      <w:pPr>
        <w:jc w:val="right"/>
        <w:rPr>
          <w:rFonts w:asciiTheme="minorHAnsi" w:hAnsiTheme="minorHAnsi" w:cs="Arial"/>
          <w:sz w:val="22"/>
          <w:szCs w:val="22"/>
        </w:rPr>
      </w:pPr>
    </w:p>
    <w:p w:rsidR="00AE39CA" w:rsidRPr="00541475" w:rsidRDefault="00AE39CA" w:rsidP="00AE39CA">
      <w:pPr>
        <w:jc w:val="right"/>
        <w:rPr>
          <w:rFonts w:asciiTheme="minorHAnsi" w:hAnsiTheme="minorHAnsi" w:cs="Arial"/>
          <w:sz w:val="22"/>
          <w:szCs w:val="22"/>
        </w:rPr>
      </w:pPr>
    </w:p>
    <w:p w:rsidR="00AE39CA" w:rsidRPr="00541475" w:rsidRDefault="00AE39CA" w:rsidP="00AE39CA">
      <w:pPr>
        <w:jc w:val="right"/>
        <w:rPr>
          <w:rFonts w:asciiTheme="minorHAnsi" w:hAnsiTheme="minorHAnsi" w:cs="Arial"/>
          <w:sz w:val="22"/>
          <w:szCs w:val="22"/>
        </w:rPr>
      </w:pPr>
      <w:r w:rsidRPr="00541475">
        <w:rPr>
          <w:rFonts w:asciiTheme="minorHAnsi" w:hAnsiTheme="minorHAnsi" w:cs="Arial"/>
          <w:sz w:val="22"/>
          <w:szCs w:val="22"/>
        </w:rPr>
        <w:t>Garland Favorito</w:t>
      </w:r>
    </w:p>
    <w:p w:rsidR="00AE39CA" w:rsidRPr="00AE39CA" w:rsidRDefault="00AE39CA" w:rsidP="00AE39CA">
      <w:pPr>
        <w:jc w:val="right"/>
        <w:rPr>
          <w:rFonts w:ascii="Times New Roman" w:hAnsi="Times New Roman"/>
          <w:b/>
          <w:i/>
          <w:sz w:val="28"/>
          <w:szCs w:val="28"/>
        </w:rPr>
      </w:pPr>
      <w:r w:rsidRPr="00AE39CA">
        <w:rPr>
          <w:rFonts w:ascii="Times New Roman" w:hAnsi="Times New Roman"/>
          <w:b/>
          <w:i/>
          <w:sz w:val="28"/>
          <w:szCs w:val="28"/>
        </w:rPr>
        <w:t>VoterGA</w:t>
      </w:r>
    </w:p>
    <w:p w:rsidR="00AE39CA" w:rsidRDefault="00AE39CA" w:rsidP="00AE39CA">
      <w:pPr>
        <w:jc w:val="right"/>
        <w:rPr>
          <w:rFonts w:asciiTheme="minorHAnsi" w:hAnsiTheme="minorHAnsi" w:cs="Arial"/>
          <w:szCs w:val="24"/>
        </w:rPr>
      </w:pPr>
      <w:r>
        <w:rPr>
          <w:rFonts w:asciiTheme="minorHAnsi" w:hAnsiTheme="minorHAnsi" w:cs="Arial"/>
          <w:szCs w:val="24"/>
        </w:rPr>
        <w:t>Co-founder</w:t>
      </w:r>
    </w:p>
    <w:p w:rsidR="00AE39CA" w:rsidRDefault="00AE39CA" w:rsidP="00AE39CA">
      <w:pPr>
        <w:jc w:val="right"/>
        <w:rPr>
          <w:rFonts w:asciiTheme="minorHAnsi" w:hAnsiTheme="minorHAnsi" w:cs="Arial"/>
          <w:szCs w:val="24"/>
        </w:rPr>
      </w:pPr>
      <w:r>
        <w:rPr>
          <w:rFonts w:asciiTheme="minorHAnsi" w:hAnsiTheme="minorHAnsi" w:cs="Arial"/>
          <w:szCs w:val="24"/>
        </w:rPr>
        <w:t>garland@voterga.net</w:t>
      </w:r>
    </w:p>
    <w:p w:rsidR="00524555" w:rsidRDefault="00AE39CA" w:rsidP="00FF42B8">
      <w:pPr>
        <w:jc w:val="right"/>
        <w:rPr>
          <w:rFonts w:asciiTheme="minorHAnsi" w:hAnsiTheme="minorHAnsi" w:cs="Arial"/>
          <w:szCs w:val="24"/>
        </w:rPr>
      </w:pPr>
      <w:r>
        <w:rPr>
          <w:rFonts w:asciiTheme="minorHAnsi" w:hAnsiTheme="minorHAnsi" w:cs="Arial"/>
          <w:szCs w:val="24"/>
        </w:rPr>
        <w:t>404 664-4044 CL</w:t>
      </w:r>
    </w:p>
    <w:sectPr w:rsidR="00524555" w:rsidSect="00C46567">
      <w:endnotePr>
        <w:numFmt w:val="decimal"/>
      </w:endnotePr>
      <w:pgSz w:w="12240" w:h="15840"/>
      <w:pgMar w:top="1440" w:right="1152" w:bottom="720" w:left="1152" w:header="720" w:footer="720" w:gutter="0"/>
      <w:pgNumType w:start="1"/>
      <w:cols w:space="72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C51B1" w:rsidRDefault="007C51B1">
      <w:pPr>
        <w:spacing w:line="20" w:lineRule="exact"/>
      </w:pPr>
    </w:p>
  </w:endnote>
  <w:endnote w:type="continuationSeparator" w:id="0">
    <w:p w:rsidR="007C51B1" w:rsidRDefault="007C51B1">
      <w:pPr>
        <w:pStyle w:val="STANDARD"/>
      </w:pPr>
      <w:r>
        <w:rPr>
          <w:rFonts w:ascii="Courier New" w:hAnsi="Courier New"/>
          <w:spacing w:val="0"/>
          <w:sz w:val="24"/>
        </w:rPr>
        <w:t xml:space="preserve"> </w:t>
      </w:r>
    </w:p>
  </w:endnote>
  <w:endnote w:type="continuationNotice" w:id="1">
    <w:p w:rsidR="007C51B1" w:rsidRDefault="007C51B1">
      <w:pPr>
        <w:pStyle w:val="STANDARD"/>
      </w:pPr>
      <w:r>
        <w:rPr>
          <w:rFonts w:ascii="Courier New" w:hAnsi="Courier New"/>
          <w:spacing w:val="0"/>
          <w:sz w:val="24"/>
        </w:rPr>
        <w:t xml:space="preserve"> </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altName w:val="Symbol"/>
    <w:panose1 w:val="05050102010706020507"/>
    <w:charset w:val="02"/>
    <w:family w:val="roman"/>
    <w:pitch w:val="variable"/>
    <w:sig w:usb0="00000000" w:usb1="10000000" w:usb2="00000000" w:usb3="00000000" w:csb0="80000000" w:csb1="00000000"/>
  </w:font>
  <w:font w:name="Times New Roman">
    <w:altName w:val="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10022FF" w:usb1="C000E47F" w:usb2="00000029" w:usb3="00000000" w:csb0="000001D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C51B1" w:rsidRDefault="007C51B1">
      <w:pPr>
        <w:pStyle w:val="STANDARD"/>
      </w:pPr>
      <w:r>
        <w:rPr>
          <w:rFonts w:ascii="Courier New" w:hAnsi="Courier New"/>
          <w:spacing w:val="0"/>
          <w:sz w:val="24"/>
        </w:rPr>
        <w:separator/>
      </w:r>
    </w:p>
  </w:footnote>
  <w:footnote w:type="continuationSeparator" w:id="0">
    <w:p w:rsidR="007C51B1" w:rsidRDefault="007C51B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F671710"/>
    <w:multiLevelType w:val="multilevel"/>
    <w:tmpl w:val="E04C7E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4890FEC"/>
    <w:multiLevelType w:val="hybridMultilevel"/>
    <w:tmpl w:val="0C6255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8B5543C"/>
    <w:multiLevelType w:val="hybridMultilevel"/>
    <w:tmpl w:val="B4A836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393277F3"/>
    <w:multiLevelType w:val="hybridMultilevel"/>
    <w:tmpl w:val="CB6A5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399E1177"/>
    <w:multiLevelType w:val="hybridMultilevel"/>
    <w:tmpl w:val="4822A13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3E976EC6"/>
    <w:multiLevelType w:val="multilevel"/>
    <w:tmpl w:val="06A68AA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552E0EA8"/>
    <w:multiLevelType w:val="hybridMultilevel"/>
    <w:tmpl w:val="C7408C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77AC49B7"/>
    <w:multiLevelType w:val="hybridMultilevel"/>
    <w:tmpl w:val="5D1A2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7EB9C77B"/>
    <w:multiLevelType w:val="hybridMultilevel"/>
    <w:tmpl w:val="6416CCBD"/>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6"/>
  </w:num>
  <w:num w:numId="2">
    <w:abstractNumId w:val="1"/>
  </w:num>
  <w:num w:numId="3">
    <w:abstractNumId w:val="3"/>
  </w:num>
  <w:num w:numId="4">
    <w:abstractNumId w:val="7"/>
  </w:num>
  <w:num w:numId="5">
    <w:abstractNumId w:val="5"/>
  </w:num>
  <w:num w:numId="6">
    <w:abstractNumId w:val="0"/>
  </w:num>
  <w:num w:numId="7">
    <w:abstractNumId w:val="8"/>
  </w:num>
  <w:num w:numId="8">
    <w:abstractNumId w:val="2"/>
  </w:num>
  <w:num w:numId="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hyphenationZone w:val="1096"/>
  <w:doNotHyphenateCaps/>
  <w:drawingGridHorizontalSpacing w:val="120"/>
  <w:drawingGridVerticalSpacing w:val="120"/>
  <w:displayVerticalDrawingGridEvery w:val="0"/>
  <w:doNotUseMarginsForDrawingGridOrigin/>
  <w:doNotShadeFormData/>
  <w:noPunctuationKerning/>
  <w:characterSpacingControl w:val="doNotCompress"/>
  <w:footnotePr>
    <w:footnote w:id="-1"/>
    <w:footnote w:id="0"/>
  </w:footnotePr>
  <w:endnotePr>
    <w:numFmt w:val="decimal"/>
    <w:endnote w:id="-1"/>
    <w:endnote w:id="0"/>
    <w:endnote w:id="1"/>
  </w:endnotePr>
  <w:compat>
    <w:spaceForUL/>
    <w:balanceSingleByteDoubleByteWidth/>
    <w:doNotLeaveBackslashAlone/>
    <w:ulTrailSpace/>
    <w:doNotExpandShiftReturn/>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70DA8"/>
    <w:rsid w:val="00006D6A"/>
    <w:rsid w:val="000256D4"/>
    <w:rsid w:val="00026B64"/>
    <w:rsid w:val="00034CCE"/>
    <w:rsid w:val="0007183E"/>
    <w:rsid w:val="00094C8F"/>
    <w:rsid w:val="000E31B8"/>
    <w:rsid w:val="00101BD7"/>
    <w:rsid w:val="00110673"/>
    <w:rsid w:val="00112622"/>
    <w:rsid w:val="00114478"/>
    <w:rsid w:val="0011650F"/>
    <w:rsid w:val="00143140"/>
    <w:rsid w:val="001E0877"/>
    <w:rsid w:val="00200303"/>
    <w:rsid w:val="002058D5"/>
    <w:rsid w:val="00212E1B"/>
    <w:rsid w:val="002C3E93"/>
    <w:rsid w:val="002D5E78"/>
    <w:rsid w:val="002F649A"/>
    <w:rsid w:val="00312882"/>
    <w:rsid w:val="00354E90"/>
    <w:rsid w:val="003C55EC"/>
    <w:rsid w:val="003C6967"/>
    <w:rsid w:val="003D459F"/>
    <w:rsid w:val="00401328"/>
    <w:rsid w:val="004152BC"/>
    <w:rsid w:val="004171E3"/>
    <w:rsid w:val="00433133"/>
    <w:rsid w:val="0046791B"/>
    <w:rsid w:val="004D0231"/>
    <w:rsid w:val="004F5E48"/>
    <w:rsid w:val="00501738"/>
    <w:rsid w:val="0050668F"/>
    <w:rsid w:val="005232E1"/>
    <w:rsid w:val="00524555"/>
    <w:rsid w:val="00534DCE"/>
    <w:rsid w:val="00541475"/>
    <w:rsid w:val="00552B65"/>
    <w:rsid w:val="00554841"/>
    <w:rsid w:val="00560C2D"/>
    <w:rsid w:val="00563D5E"/>
    <w:rsid w:val="0057501B"/>
    <w:rsid w:val="00587D35"/>
    <w:rsid w:val="005E2B9C"/>
    <w:rsid w:val="005F230D"/>
    <w:rsid w:val="005F3103"/>
    <w:rsid w:val="006156C6"/>
    <w:rsid w:val="00622E04"/>
    <w:rsid w:val="006366FD"/>
    <w:rsid w:val="00636B2C"/>
    <w:rsid w:val="00640E18"/>
    <w:rsid w:val="00641778"/>
    <w:rsid w:val="006448F6"/>
    <w:rsid w:val="0067182C"/>
    <w:rsid w:val="006905D6"/>
    <w:rsid w:val="006A5663"/>
    <w:rsid w:val="006D3EFD"/>
    <w:rsid w:val="006E33C9"/>
    <w:rsid w:val="006F5AA0"/>
    <w:rsid w:val="00714904"/>
    <w:rsid w:val="007230EB"/>
    <w:rsid w:val="007267A4"/>
    <w:rsid w:val="00746FE0"/>
    <w:rsid w:val="00747EC6"/>
    <w:rsid w:val="00753FC6"/>
    <w:rsid w:val="00761699"/>
    <w:rsid w:val="00761FBD"/>
    <w:rsid w:val="00772922"/>
    <w:rsid w:val="007B2CDD"/>
    <w:rsid w:val="007B5598"/>
    <w:rsid w:val="007C51B1"/>
    <w:rsid w:val="007F33F0"/>
    <w:rsid w:val="00813427"/>
    <w:rsid w:val="008153B7"/>
    <w:rsid w:val="00876F04"/>
    <w:rsid w:val="008B0518"/>
    <w:rsid w:val="008B4906"/>
    <w:rsid w:val="008D5AF0"/>
    <w:rsid w:val="008E303D"/>
    <w:rsid w:val="008F4923"/>
    <w:rsid w:val="00903DB2"/>
    <w:rsid w:val="00916B4A"/>
    <w:rsid w:val="009210D6"/>
    <w:rsid w:val="00950DED"/>
    <w:rsid w:val="00953827"/>
    <w:rsid w:val="00953EA7"/>
    <w:rsid w:val="009543E1"/>
    <w:rsid w:val="009603D8"/>
    <w:rsid w:val="00986722"/>
    <w:rsid w:val="009C2271"/>
    <w:rsid w:val="00A53EE0"/>
    <w:rsid w:val="00A570E1"/>
    <w:rsid w:val="00A610E2"/>
    <w:rsid w:val="00AE39CA"/>
    <w:rsid w:val="00B00BF4"/>
    <w:rsid w:val="00B16481"/>
    <w:rsid w:val="00B26F24"/>
    <w:rsid w:val="00B70DA8"/>
    <w:rsid w:val="00B7626B"/>
    <w:rsid w:val="00BE2E99"/>
    <w:rsid w:val="00BF6A75"/>
    <w:rsid w:val="00C00E13"/>
    <w:rsid w:val="00C071BC"/>
    <w:rsid w:val="00C46567"/>
    <w:rsid w:val="00C60C65"/>
    <w:rsid w:val="00C8688C"/>
    <w:rsid w:val="00C90799"/>
    <w:rsid w:val="00CB5E8D"/>
    <w:rsid w:val="00CC6E9B"/>
    <w:rsid w:val="00CE530D"/>
    <w:rsid w:val="00D01AD2"/>
    <w:rsid w:val="00D056AF"/>
    <w:rsid w:val="00D45684"/>
    <w:rsid w:val="00D4569C"/>
    <w:rsid w:val="00D513AE"/>
    <w:rsid w:val="00D523D0"/>
    <w:rsid w:val="00D933F7"/>
    <w:rsid w:val="00DE7D03"/>
    <w:rsid w:val="00DF29B1"/>
    <w:rsid w:val="00E148D2"/>
    <w:rsid w:val="00E16E70"/>
    <w:rsid w:val="00E3345B"/>
    <w:rsid w:val="00E5347C"/>
    <w:rsid w:val="00EB396A"/>
    <w:rsid w:val="00EB5426"/>
    <w:rsid w:val="00EB747F"/>
    <w:rsid w:val="00ED1003"/>
    <w:rsid w:val="00ED135C"/>
    <w:rsid w:val="00ED6871"/>
    <w:rsid w:val="00F0345B"/>
    <w:rsid w:val="00F25A32"/>
    <w:rsid w:val="00F673A8"/>
    <w:rsid w:val="00F72C45"/>
    <w:rsid w:val="00F82FF9"/>
    <w:rsid w:val="00F85C6B"/>
    <w:rsid w:val="00F90803"/>
    <w:rsid w:val="00F96A39"/>
    <w:rsid w:val="00F978B0"/>
    <w:rsid w:val="00FA1C2D"/>
    <w:rsid w:val="00FA5F7F"/>
    <w:rsid w:val="00FE1930"/>
    <w:rsid w:val="00FF42B8"/>
    <w:rsid w:val="00FF47B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overflowPunct w:val="0"/>
      <w:autoSpaceDE w:val="0"/>
      <w:autoSpaceDN w:val="0"/>
      <w:adjustRightInd w:val="0"/>
      <w:textAlignment w:val="baseline"/>
    </w:pPr>
    <w:rPr>
      <w:rFonts w:ascii="Courier New" w:hAnsi="Courier New"/>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dnoteText">
    <w:name w:val="endnote text"/>
    <w:basedOn w:val="Normal"/>
    <w:semiHidden/>
  </w:style>
  <w:style w:type="character" w:styleId="EndnoteReference">
    <w:name w:val="endnote reference"/>
    <w:semiHidden/>
    <w:rPr>
      <w:vertAlign w:val="superscript"/>
    </w:rPr>
  </w:style>
  <w:style w:type="paragraph" w:styleId="FootnoteText">
    <w:name w:val="footnote text"/>
    <w:basedOn w:val="Normal"/>
    <w:semiHidden/>
  </w:style>
  <w:style w:type="character" w:styleId="FootnoteReference">
    <w:name w:val="footnote reference"/>
    <w:semiHidden/>
    <w:rPr>
      <w:vertAlign w:val="superscript"/>
    </w:rPr>
  </w:style>
  <w:style w:type="paragraph" w:customStyle="1" w:styleId="STANDARD">
    <w:name w:val="STANDARD"/>
    <w:pPr>
      <w:widowControl w:val="0"/>
      <w:tabs>
        <w:tab w:val="left" w:pos="-720"/>
      </w:tabs>
      <w:suppressAutoHyphens/>
      <w:overflowPunct w:val="0"/>
      <w:autoSpaceDE w:val="0"/>
      <w:autoSpaceDN w:val="0"/>
      <w:adjustRightInd w:val="0"/>
      <w:jc w:val="both"/>
      <w:textAlignment w:val="baseline"/>
    </w:pPr>
    <w:rPr>
      <w:spacing w:val="-2"/>
      <w:sz w:val="22"/>
    </w:rPr>
  </w:style>
  <w:style w:type="paragraph" w:customStyle="1" w:styleId="CASEMATE">
    <w:name w:val="CASEMATE"/>
    <w:pPr>
      <w:widowControl w:val="0"/>
      <w:tabs>
        <w:tab w:val="left" w:pos="720"/>
        <w:tab w:val="left" w:pos="1296"/>
        <w:tab w:val="left" w:pos="1728"/>
        <w:tab w:val="left" w:pos="2160"/>
        <w:tab w:val="left" w:pos="2736"/>
        <w:tab w:val="left" w:pos="3024"/>
        <w:tab w:val="left" w:pos="4608"/>
        <w:tab w:val="left" w:pos="4896"/>
        <w:tab w:val="left" w:pos="7920"/>
      </w:tabs>
      <w:suppressAutoHyphens/>
      <w:overflowPunct w:val="0"/>
      <w:autoSpaceDE w:val="0"/>
      <w:autoSpaceDN w:val="0"/>
      <w:adjustRightInd w:val="0"/>
      <w:textAlignment w:val="baseline"/>
    </w:pPr>
    <w:rPr>
      <w:rFonts w:ascii="Courier New" w:hAnsi="Courier New"/>
      <w:sz w:val="24"/>
    </w:rPr>
  </w:style>
  <w:style w:type="paragraph" w:styleId="TOC1">
    <w:name w:val="toc 1"/>
    <w:basedOn w:val="Normal"/>
    <w:next w:val="Normal"/>
    <w:semiHidden/>
    <w:pPr>
      <w:tabs>
        <w:tab w:val="right" w:leader="dot" w:pos="9360"/>
      </w:tabs>
      <w:suppressAutoHyphens/>
      <w:spacing w:before="480"/>
      <w:ind w:left="720" w:right="720" w:hanging="720"/>
    </w:pPr>
  </w:style>
  <w:style w:type="paragraph" w:styleId="TOC2">
    <w:name w:val="toc 2"/>
    <w:basedOn w:val="Normal"/>
    <w:next w:val="Normal"/>
    <w:semiHidden/>
    <w:pPr>
      <w:tabs>
        <w:tab w:val="right" w:leader="dot" w:pos="9360"/>
      </w:tabs>
      <w:suppressAutoHyphens/>
      <w:ind w:left="1440" w:right="720" w:hanging="720"/>
    </w:pPr>
  </w:style>
  <w:style w:type="paragraph" w:styleId="TOC3">
    <w:name w:val="toc 3"/>
    <w:basedOn w:val="Normal"/>
    <w:next w:val="Normal"/>
    <w:semiHidden/>
    <w:pPr>
      <w:tabs>
        <w:tab w:val="right" w:leader="dot" w:pos="9360"/>
      </w:tabs>
      <w:suppressAutoHyphens/>
      <w:ind w:left="2160" w:right="720" w:hanging="720"/>
    </w:pPr>
  </w:style>
  <w:style w:type="paragraph" w:styleId="TOC4">
    <w:name w:val="toc 4"/>
    <w:basedOn w:val="Normal"/>
    <w:next w:val="Normal"/>
    <w:semiHidden/>
    <w:pPr>
      <w:tabs>
        <w:tab w:val="right" w:leader="dot" w:pos="9360"/>
      </w:tabs>
      <w:suppressAutoHyphens/>
      <w:ind w:left="2880" w:right="720" w:hanging="720"/>
    </w:pPr>
  </w:style>
  <w:style w:type="paragraph" w:styleId="TOC5">
    <w:name w:val="toc 5"/>
    <w:basedOn w:val="Normal"/>
    <w:next w:val="Normal"/>
    <w:semiHidden/>
    <w:pPr>
      <w:tabs>
        <w:tab w:val="right" w:leader="dot" w:pos="9360"/>
      </w:tabs>
      <w:suppressAutoHyphens/>
      <w:ind w:left="3600" w:right="720" w:hanging="720"/>
    </w:pPr>
  </w:style>
  <w:style w:type="paragraph" w:styleId="TOC6">
    <w:name w:val="toc 6"/>
    <w:basedOn w:val="Normal"/>
    <w:next w:val="Normal"/>
    <w:semiHidden/>
    <w:pPr>
      <w:tabs>
        <w:tab w:val="right" w:pos="9360"/>
      </w:tabs>
      <w:suppressAutoHyphens/>
      <w:ind w:left="720" w:hanging="720"/>
    </w:pPr>
  </w:style>
  <w:style w:type="paragraph" w:styleId="TOC7">
    <w:name w:val="toc 7"/>
    <w:basedOn w:val="Normal"/>
    <w:next w:val="Normal"/>
    <w:semiHidden/>
    <w:pPr>
      <w:suppressAutoHyphens/>
      <w:ind w:left="720" w:hanging="720"/>
    </w:pPr>
  </w:style>
  <w:style w:type="paragraph" w:styleId="TOC8">
    <w:name w:val="toc 8"/>
    <w:basedOn w:val="Normal"/>
    <w:next w:val="Normal"/>
    <w:semiHidden/>
    <w:pPr>
      <w:tabs>
        <w:tab w:val="right" w:pos="9360"/>
      </w:tabs>
      <w:suppressAutoHyphens/>
      <w:ind w:left="720" w:hanging="720"/>
    </w:pPr>
  </w:style>
  <w:style w:type="paragraph" w:styleId="TOC9">
    <w:name w:val="toc 9"/>
    <w:basedOn w:val="Normal"/>
    <w:next w:val="Normal"/>
    <w:semiHidden/>
    <w:pPr>
      <w:tabs>
        <w:tab w:val="right" w:leader="dot" w:pos="9360"/>
      </w:tabs>
      <w:suppressAutoHyphens/>
      <w:ind w:left="720" w:hanging="720"/>
    </w:pPr>
  </w:style>
  <w:style w:type="paragraph" w:styleId="Index1">
    <w:name w:val="index 1"/>
    <w:basedOn w:val="Normal"/>
    <w:next w:val="Normal"/>
    <w:semiHidden/>
    <w:pPr>
      <w:tabs>
        <w:tab w:val="right" w:leader="dot" w:pos="9360"/>
      </w:tabs>
      <w:suppressAutoHyphens/>
      <w:ind w:left="1440" w:right="720" w:hanging="1440"/>
    </w:pPr>
  </w:style>
  <w:style w:type="paragraph" w:styleId="Index2">
    <w:name w:val="index 2"/>
    <w:basedOn w:val="Normal"/>
    <w:next w:val="Normal"/>
    <w:semiHidden/>
    <w:pPr>
      <w:tabs>
        <w:tab w:val="right" w:leader="dot" w:pos="9360"/>
      </w:tabs>
      <w:suppressAutoHyphens/>
      <w:ind w:left="1440" w:right="720" w:hanging="720"/>
    </w:pPr>
  </w:style>
  <w:style w:type="paragraph" w:styleId="TOAHeading">
    <w:name w:val="toa heading"/>
    <w:basedOn w:val="Normal"/>
    <w:next w:val="Normal"/>
    <w:semiHidden/>
    <w:pPr>
      <w:tabs>
        <w:tab w:val="right" w:pos="9360"/>
      </w:tabs>
      <w:suppressAutoHyphens/>
    </w:pPr>
  </w:style>
  <w:style w:type="paragraph" w:styleId="Caption">
    <w:name w:val="caption"/>
    <w:basedOn w:val="Normal"/>
    <w:next w:val="Normal"/>
    <w:qFormat/>
  </w:style>
  <w:style w:type="character" w:customStyle="1" w:styleId="EquationCaption">
    <w:name w:val="_Equation Caption"/>
  </w:style>
  <w:style w:type="character" w:styleId="Hyperlink">
    <w:name w:val="Hyperlink"/>
    <w:basedOn w:val="DefaultParagraphFont"/>
    <w:uiPriority w:val="99"/>
    <w:unhideWhenUsed/>
    <w:rsid w:val="00903DB2"/>
    <w:rPr>
      <w:color w:val="0000FF" w:themeColor="hyperlink"/>
      <w:u w:val="single"/>
    </w:rPr>
  </w:style>
  <w:style w:type="character" w:customStyle="1" w:styleId="xecxfsl">
    <w:name w:val="x_ecxfsl"/>
    <w:basedOn w:val="DefaultParagraphFont"/>
    <w:rsid w:val="00903DB2"/>
  </w:style>
  <w:style w:type="paragraph" w:styleId="NormalWeb">
    <w:name w:val="Normal (Web)"/>
    <w:basedOn w:val="Normal"/>
    <w:uiPriority w:val="99"/>
    <w:unhideWhenUsed/>
    <w:rsid w:val="00714904"/>
    <w:pPr>
      <w:widowControl/>
      <w:overflowPunct/>
      <w:autoSpaceDE/>
      <w:autoSpaceDN/>
      <w:adjustRightInd/>
      <w:spacing w:after="360"/>
      <w:textAlignment w:val="auto"/>
    </w:pPr>
    <w:rPr>
      <w:rFonts w:ascii="Times New Roman" w:hAnsi="Times New Roman"/>
      <w:szCs w:val="24"/>
    </w:rPr>
  </w:style>
  <w:style w:type="paragraph" w:styleId="ListParagraph">
    <w:name w:val="List Paragraph"/>
    <w:basedOn w:val="Normal"/>
    <w:uiPriority w:val="34"/>
    <w:qFormat/>
    <w:rsid w:val="00F82FF9"/>
    <w:pPr>
      <w:ind w:left="720"/>
      <w:contextualSpacing/>
    </w:pPr>
  </w:style>
  <w:style w:type="character" w:styleId="FollowedHyperlink">
    <w:name w:val="FollowedHyperlink"/>
    <w:basedOn w:val="DefaultParagraphFont"/>
    <w:uiPriority w:val="99"/>
    <w:semiHidden/>
    <w:unhideWhenUsed/>
    <w:rsid w:val="00641778"/>
    <w:rPr>
      <w:color w:val="800080" w:themeColor="followedHyperlink"/>
      <w:u w:val="single"/>
    </w:rPr>
  </w:style>
  <w:style w:type="paragraph" w:customStyle="1" w:styleId="Default">
    <w:name w:val="Default"/>
    <w:rsid w:val="00641778"/>
    <w:pPr>
      <w:autoSpaceDE w:val="0"/>
      <w:autoSpaceDN w:val="0"/>
      <w:adjustRightInd w:val="0"/>
    </w:pPr>
    <w:rPr>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overflowPunct w:val="0"/>
      <w:autoSpaceDE w:val="0"/>
      <w:autoSpaceDN w:val="0"/>
      <w:adjustRightInd w:val="0"/>
      <w:textAlignment w:val="baseline"/>
    </w:pPr>
    <w:rPr>
      <w:rFonts w:ascii="Courier New" w:hAnsi="Courier New"/>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dnoteText">
    <w:name w:val="endnote text"/>
    <w:basedOn w:val="Normal"/>
    <w:semiHidden/>
  </w:style>
  <w:style w:type="character" w:styleId="EndnoteReference">
    <w:name w:val="endnote reference"/>
    <w:semiHidden/>
    <w:rPr>
      <w:vertAlign w:val="superscript"/>
    </w:rPr>
  </w:style>
  <w:style w:type="paragraph" w:styleId="FootnoteText">
    <w:name w:val="footnote text"/>
    <w:basedOn w:val="Normal"/>
    <w:semiHidden/>
  </w:style>
  <w:style w:type="character" w:styleId="FootnoteReference">
    <w:name w:val="footnote reference"/>
    <w:semiHidden/>
    <w:rPr>
      <w:vertAlign w:val="superscript"/>
    </w:rPr>
  </w:style>
  <w:style w:type="paragraph" w:customStyle="1" w:styleId="STANDARD">
    <w:name w:val="STANDARD"/>
    <w:pPr>
      <w:widowControl w:val="0"/>
      <w:tabs>
        <w:tab w:val="left" w:pos="-720"/>
      </w:tabs>
      <w:suppressAutoHyphens/>
      <w:overflowPunct w:val="0"/>
      <w:autoSpaceDE w:val="0"/>
      <w:autoSpaceDN w:val="0"/>
      <w:adjustRightInd w:val="0"/>
      <w:jc w:val="both"/>
      <w:textAlignment w:val="baseline"/>
    </w:pPr>
    <w:rPr>
      <w:spacing w:val="-2"/>
      <w:sz w:val="22"/>
    </w:rPr>
  </w:style>
  <w:style w:type="paragraph" w:customStyle="1" w:styleId="CASEMATE">
    <w:name w:val="CASEMATE"/>
    <w:pPr>
      <w:widowControl w:val="0"/>
      <w:tabs>
        <w:tab w:val="left" w:pos="720"/>
        <w:tab w:val="left" w:pos="1296"/>
        <w:tab w:val="left" w:pos="1728"/>
        <w:tab w:val="left" w:pos="2160"/>
        <w:tab w:val="left" w:pos="2736"/>
        <w:tab w:val="left" w:pos="3024"/>
        <w:tab w:val="left" w:pos="4608"/>
        <w:tab w:val="left" w:pos="4896"/>
        <w:tab w:val="left" w:pos="7920"/>
      </w:tabs>
      <w:suppressAutoHyphens/>
      <w:overflowPunct w:val="0"/>
      <w:autoSpaceDE w:val="0"/>
      <w:autoSpaceDN w:val="0"/>
      <w:adjustRightInd w:val="0"/>
      <w:textAlignment w:val="baseline"/>
    </w:pPr>
    <w:rPr>
      <w:rFonts w:ascii="Courier New" w:hAnsi="Courier New"/>
      <w:sz w:val="24"/>
    </w:rPr>
  </w:style>
  <w:style w:type="paragraph" w:styleId="TOC1">
    <w:name w:val="toc 1"/>
    <w:basedOn w:val="Normal"/>
    <w:next w:val="Normal"/>
    <w:semiHidden/>
    <w:pPr>
      <w:tabs>
        <w:tab w:val="right" w:leader="dot" w:pos="9360"/>
      </w:tabs>
      <w:suppressAutoHyphens/>
      <w:spacing w:before="480"/>
      <w:ind w:left="720" w:right="720" w:hanging="720"/>
    </w:pPr>
  </w:style>
  <w:style w:type="paragraph" w:styleId="TOC2">
    <w:name w:val="toc 2"/>
    <w:basedOn w:val="Normal"/>
    <w:next w:val="Normal"/>
    <w:semiHidden/>
    <w:pPr>
      <w:tabs>
        <w:tab w:val="right" w:leader="dot" w:pos="9360"/>
      </w:tabs>
      <w:suppressAutoHyphens/>
      <w:ind w:left="1440" w:right="720" w:hanging="720"/>
    </w:pPr>
  </w:style>
  <w:style w:type="paragraph" w:styleId="TOC3">
    <w:name w:val="toc 3"/>
    <w:basedOn w:val="Normal"/>
    <w:next w:val="Normal"/>
    <w:semiHidden/>
    <w:pPr>
      <w:tabs>
        <w:tab w:val="right" w:leader="dot" w:pos="9360"/>
      </w:tabs>
      <w:suppressAutoHyphens/>
      <w:ind w:left="2160" w:right="720" w:hanging="720"/>
    </w:pPr>
  </w:style>
  <w:style w:type="paragraph" w:styleId="TOC4">
    <w:name w:val="toc 4"/>
    <w:basedOn w:val="Normal"/>
    <w:next w:val="Normal"/>
    <w:semiHidden/>
    <w:pPr>
      <w:tabs>
        <w:tab w:val="right" w:leader="dot" w:pos="9360"/>
      </w:tabs>
      <w:suppressAutoHyphens/>
      <w:ind w:left="2880" w:right="720" w:hanging="720"/>
    </w:pPr>
  </w:style>
  <w:style w:type="paragraph" w:styleId="TOC5">
    <w:name w:val="toc 5"/>
    <w:basedOn w:val="Normal"/>
    <w:next w:val="Normal"/>
    <w:semiHidden/>
    <w:pPr>
      <w:tabs>
        <w:tab w:val="right" w:leader="dot" w:pos="9360"/>
      </w:tabs>
      <w:suppressAutoHyphens/>
      <w:ind w:left="3600" w:right="720" w:hanging="720"/>
    </w:pPr>
  </w:style>
  <w:style w:type="paragraph" w:styleId="TOC6">
    <w:name w:val="toc 6"/>
    <w:basedOn w:val="Normal"/>
    <w:next w:val="Normal"/>
    <w:semiHidden/>
    <w:pPr>
      <w:tabs>
        <w:tab w:val="right" w:pos="9360"/>
      </w:tabs>
      <w:suppressAutoHyphens/>
      <w:ind w:left="720" w:hanging="720"/>
    </w:pPr>
  </w:style>
  <w:style w:type="paragraph" w:styleId="TOC7">
    <w:name w:val="toc 7"/>
    <w:basedOn w:val="Normal"/>
    <w:next w:val="Normal"/>
    <w:semiHidden/>
    <w:pPr>
      <w:suppressAutoHyphens/>
      <w:ind w:left="720" w:hanging="720"/>
    </w:pPr>
  </w:style>
  <w:style w:type="paragraph" w:styleId="TOC8">
    <w:name w:val="toc 8"/>
    <w:basedOn w:val="Normal"/>
    <w:next w:val="Normal"/>
    <w:semiHidden/>
    <w:pPr>
      <w:tabs>
        <w:tab w:val="right" w:pos="9360"/>
      </w:tabs>
      <w:suppressAutoHyphens/>
      <w:ind w:left="720" w:hanging="720"/>
    </w:pPr>
  </w:style>
  <w:style w:type="paragraph" w:styleId="TOC9">
    <w:name w:val="toc 9"/>
    <w:basedOn w:val="Normal"/>
    <w:next w:val="Normal"/>
    <w:semiHidden/>
    <w:pPr>
      <w:tabs>
        <w:tab w:val="right" w:leader="dot" w:pos="9360"/>
      </w:tabs>
      <w:suppressAutoHyphens/>
      <w:ind w:left="720" w:hanging="720"/>
    </w:pPr>
  </w:style>
  <w:style w:type="paragraph" w:styleId="Index1">
    <w:name w:val="index 1"/>
    <w:basedOn w:val="Normal"/>
    <w:next w:val="Normal"/>
    <w:semiHidden/>
    <w:pPr>
      <w:tabs>
        <w:tab w:val="right" w:leader="dot" w:pos="9360"/>
      </w:tabs>
      <w:suppressAutoHyphens/>
      <w:ind w:left="1440" w:right="720" w:hanging="1440"/>
    </w:pPr>
  </w:style>
  <w:style w:type="paragraph" w:styleId="Index2">
    <w:name w:val="index 2"/>
    <w:basedOn w:val="Normal"/>
    <w:next w:val="Normal"/>
    <w:semiHidden/>
    <w:pPr>
      <w:tabs>
        <w:tab w:val="right" w:leader="dot" w:pos="9360"/>
      </w:tabs>
      <w:suppressAutoHyphens/>
      <w:ind w:left="1440" w:right="720" w:hanging="720"/>
    </w:pPr>
  </w:style>
  <w:style w:type="paragraph" w:styleId="TOAHeading">
    <w:name w:val="toa heading"/>
    <w:basedOn w:val="Normal"/>
    <w:next w:val="Normal"/>
    <w:semiHidden/>
    <w:pPr>
      <w:tabs>
        <w:tab w:val="right" w:pos="9360"/>
      </w:tabs>
      <w:suppressAutoHyphens/>
    </w:pPr>
  </w:style>
  <w:style w:type="paragraph" w:styleId="Caption">
    <w:name w:val="caption"/>
    <w:basedOn w:val="Normal"/>
    <w:next w:val="Normal"/>
    <w:qFormat/>
  </w:style>
  <w:style w:type="character" w:customStyle="1" w:styleId="EquationCaption">
    <w:name w:val="_Equation Caption"/>
  </w:style>
  <w:style w:type="character" w:styleId="Hyperlink">
    <w:name w:val="Hyperlink"/>
    <w:basedOn w:val="DefaultParagraphFont"/>
    <w:uiPriority w:val="99"/>
    <w:unhideWhenUsed/>
    <w:rsid w:val="00903DB2"/>
    <w:rPr>
      <w:color w:val="0000FF" w:themeColor="hyperlink"/>
      <w:u w:val="single"/>
    </w:rPr>
  </w:style>
  <w:style w:type="character" w:customStyle="1" w:styleId="xecxfsl">
    <w:name w:val="x_ecxfsl"/>
    <w:basedOn w:val="DefaultParagraphFont"/>
    <w:rsid w:val="00903DB2"/>
  </w:style>
  <w:style w:type="paragraph" w:styleId="NormalWeb">
    <w:name w:val="Normal (Web)"/>
    <w:basedOn w:val="Normal"/>
    <w:uiPriority w:val="99"/>
    <w:unhideWhenUsed/>
    <w:rsid w:val="00714904"/>
    <w:pPr>
      <w:widowControl/>
      <w:overflowPunct/>
      <w:autoSpaceDE/>
      <w:autoSpaceDN/>
      <w:adjustRightInd/>
      <w:spacing w:after="360"/>
      <w:textAlignment w:val="auto"/>
    </w:pPr>
    <w:rPr>
      <w:rFonts w:ascii="Times New Roman" w:hAnsi="Times New Roman"/>
      <w:szCs w:val="24"/>
    </w:rPr>
  </w:style>
  <w:style w:type="paragraph" w:styleId="ListParagraph">
    <w:name w:val="List Paragraph"/>
    <w:basedOn w:val="Normal"/>
    <w:uiPriority w:val="34"/>
    <w:qFormat/>
    <w:rsid w:val="00F82FF9"/>
    <w:pPr>
      <w:ind w:left="720"/>
      <w:contextualSpacing/>
    </w:pPr>
  </w:style>
  <w:style w:type="character" w:styleId="FollowedHyperlink">
    <w:name w:val="FollowedHyperlink"/>
    <w:basedOn w:val="DefaultParagraphFont"/>
    <w:uiPriority w:val="99"/>
    <w:semiHidden/>
    <w:unhideWhenUsed/>
    <w:rsid w:val="00641778"/>
    <w:rPr>
      <w:color w:val="800080" w:themeColor="followedHyperlink"/>
      <w:u w:val="single"/>
    </w:rPr>
  </w:style>
  <w:style w:type="paragraph" w:customStyle="1" w:styleId="Default">
    <w:name w:val="Default"/>
    <w:rsid w:val="00641778"/>
    <w:pPr>
      <w:autoSpaceDE w:val="0"/>
      <w:autoSpaceDN w:val="0"/>
      <w:adjustRightInd w:val="0"/>
    </w:pPr>
    <w:rPr>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88022788">
      <w:bodyDiv w:val="1"/>
      <w:marLeft w:val="0"/>
      <w:marRight w:val="0"/>
      <w:marTop w:val="0"/>
      <w:marBottom w:val="0"/>
      <w:divBdr>
        <w:top w:val="none" w:sz="0" w:space="0" w:color="auto"/>
        <w:left w:val="none" w:sz="0" w:space="0" w:color="auto"/>
        <w:bottom w:val="none" w:sz="0" w:space="0" w:color="auto"/>
        <w:right w:val="none" w:sz="0" w:space="0" w:color="auto"/>
      </w:divBdr>
    </w:div>
    <w:div w:id="1721395874">
      <w:bodyDiv w:val="1"/>
      <w:marLeft w:val="0"/>
      <w:marRight w:val="0"/>
      <w:marTop w:val="0"/>
      <w:marBottom w:val="0"/>
      <w:divBdr>
        <w:top w:val="none" w:sz="0" w:space="0" w:color="auto"/>
        <w:left w:val="none" w:sz="0" w:space="0" w:color="auto"/>
        <w:bottom w:val="none" w:sz="0" w:space="0" w:color="auto"/>
        <w:right w:val="none" w:sz="0" w:space="0" w:color="auto"/>
      </w:divBdr>
      <w:divsChild>
        <w:div w:id="461850938">
          <w:marLeft w:val="0"/>
          <w:marRight w:val="0"/>
          <w:marTop w:val="0"/>
          <w:marBottom w:val="0"/>
          <w:divBdr>
            <w:top w:val="none" w:sz="0" w:space="0" w:color="auto"/>
            <w:left w:val="none" w:sz="0" w:space="0" w:color="auto"/>
            <w:bottom w:val="none" w:sz="0" w:space="0" w:color="auto"/>
            <w:right w:val="none" w:sz="0" w:space="0" w:color="auto"/>
          </w:divBdr>
          <w:divsChild>
            <w:div w:id="657467155">
              <w:marLeft w:val="0"/>
              <w:marRight w:val="0"/>
              <w:marTop w:val="0"/>
              <w:marBottom w:val="0"/>
              <w:divBdr>
                <w:top w:val="none" w:sz="0" w:space="0" w:color="auto"/>
                <w:left w:val="none" w:sz="0" w:space="0" w:color="auto"/>
                <w:bottom w:val="none" w:sz="0" w:space="0" w:color="auto"/>
                <w:right w:val="none" w:sz="0" w:space="0" w:color="auto"/>
              </w:divBdr>
              <w:divsChild>
                <w:div w:id="920530932">
                  <w:marLeft w:val="0"/>
                  <w:marRight w:val="0"/>
                  <w:marTop w:val="0"/>
                  <w:marBottom w:val="0"/>
                  <w:divBdr>
                    <w:top w:val="none" w:sz="0" w:space="0" w:color="auto"/>
                    <w:left w:val="none" w:sz="0" w:space="0" w:color="auto"/>
                    <w:bottom w:val="none" w:sz="0" w:space="0" w:color="auto"/>
                    <w:right w:val="none" w:sz="0" w:space="0" w:color="auto"/>
                  </w:divBdr>
                  <w:divsChild>
                    <w:div w:id="206993147">
                      <w:marLeft w:val="0"/>
                      <w:marRight w:val="0"/>
                      <w:marTop w:val="0"/>
                      <w:marBottom w:val="0"/>
                      <w:divBdr>
                        <w:top w:val="none" w:sz="0" w:space="0" w:color="auto"/>
                        <w:left w:val="none" w:sz="0" w:space="0" w:color="auto"/>
                        <w:bottom w:val="none" w:sz="0" w:space="0" w:color="auto"/>
                        <w:right w:val="none" w:sz="0" w:space="0" w:color="auto"/>
                      </w:divBdr>
                      <w:divsChild>
                        <w:div w:id="113064294">
                          <w:marLeft w:val="0"/>
                          <w:marRight w:val="0"/>
                          <w:marTop w:val="0"/>
                          <w:marBottom w:val="0"/>
                          <w:divBdr>
                            <w:top w:val="none" w:sz="0" w:space="0" w:color="auto"/>
                            <w:left w:val="none" w:sz="0" w:space="0" w:color="auto"/>
                            <w:bottom w:val="none" w:sz="0" w:space="0" w:color="auto"/>
                            <w:right w:val="none" w:sz="0" w:space="0" w:color="auto"/>
                          </w:divBdr>
                          <w:divsChild>
                            <w:div w:id="609361055">
                              <w:marLeft w:val="0"/>
                              <w:marRight w:val="0"/>
                              <w:marTop w:val="0"/>
                              <w:marBottom w:val="0"/>
                              <w:divBdr>
                                <w:top w:val="none" w:sz="0" w:space="0" w:color="auto"/>
                                <w:left w:val="none" w:sz="0" w:space="0" w:color="auto"/>
                                <w:bottom w:val="none" w:sz="0" w:space="0" w:color="auto"/>
                                <w:right w:val="none" w:sz="0" w:space="0" w:color="auto"/>
                              </w:divBdr>
                              <w:divsChild>
                                <w:div w:id="99765775">
                                  <w:marLeft w:val="0"/>
                                  <w:marRight w:val="0"/>
                                  <w:marTop w:val="0"/>
                                  <w:marBottom w:val="0"/>
                                  <w:divBdr>
                                    <w:top w:val="none" w:sz="0" w:space="0" w:color="auto"/>
                                    <w:left w:val="none" w:sz="0" w:space="0" w:color="auto"/>
                                    <w:bottom w:val="none" w:sz="0" w:space="0" w:color="auto"/>
                                    <w:right w:val="none" w:sz="0" w:space="0" w:color="auto"/>
                                  </w:divBdr>
                                  <w:divsChild>
                                    <w:div w:id="1060176643">
                                      <w:marLeft w:val="0"/>
                                      <w:marRight w:val="0"/>
                                      <w:marTop w:val="0"/>
                                      <w:marBottom w:val="0"/>
                                      <w:divBdr>
                                        <w:top w:val="none" w:sz="0" w:space="0" w:color="auto"/>
                                        <w:left w:val="none" w:sz="0" w:space="0" w:color="auto"/>
                                        <w:bottom w:val="none" w:sz="0" w:space="0" w:color="auto"/>
                                        <w:right w:val="none" w:sz="0" w:space="0" w:color="auto"/>
                                      </w:divBdr>
                                      <w:divsChild>
                                        <w:div w:id="349337210">
                                          <w:marLeft w:val="0"/>
                                          <w:marRight w:val="0"/>
                                          <w:marTop w:val="0"/>
                                          <w:marBottom w:val="0"/>
                                          <w:divBdr>
                                            <w:top w:val="none" w:sz="0" w:space="0" w:color="auto"/>
                                            <w:left w:val="none" w:sz="0" w:space="0" w:color="auto"/>
                                            <w:bottom w:val="none" w:sz="0" w:space="0" w:color="auto"/>
                                            <w:right w:val="none" w:sz="0" w:space="0" w:color="auto"/>
                                          </w:divBdr>
                                          <w:divsChild>
                                            <w:div w:id="601687988">
                                              <w:marLeft w:val="0"/>
                                              <w:marRight w:val="0"/>
                                              <w:marTop w:val="0"/>
                                              <w:marBottom w:val="0"/>
                                              <w:divBdr>
                                                <w:top w:val="none" w:sz="0" w:space="0" w:color="auto"/>
                                                <w:left w:val="none" w:sz="0" w:space="0" w:color="auto"/>
                                                <w:bottom w:val="none" w:sz="0" w:space="0" w:color="auto"/>
                                                <w:right w:val="none" w:sz="0" w:space="0" w:color="auto"/>
                                              </w:divBdr>
                                              <w:divsChild>
                                                <w:div w:id="706951997">
                                                  <w:marLeft w:val="0"/>
                                                  <w:marRight w:val="0"/>
                                                  <w:marTop w:val="0"/>
                                                  <w:marBottom w:val="0"/>
                                                  <w:divBdr>
                                                    <w:top w:val="none" w:sz="0" w:space="0" w:color="auto"/>
                                                    <w:left w:val="none" w:sz="0" w:space="0" w:color="auto"/>
                                                    <w:bottom w:val="none" w:sz="0" w:space="0" w:color="auto"/>
                                                    <w:right w:val="none" w:sz="0" w:space="0" w:color="auto"/>
                                                  </w:divBdr>
                                                  <w:divsChild>
                                                    <w:div w:id="1058288271">
                                                      <w:marLeft w:val="0"/>
                                                      <w:marRight w:val="0"/>
                                                      <w:marTop w:val="0"/>
                                                      <w:marBottom w:val="0"/>
                                                      <w:divBdr>
                                                        <w:top w:val="none" w:sz="0" w:space="0" w:color="auto"/>
                                                        <w:left w:val="none" w:sz="0" w:space="0" w:color="auto"/>
                                                        <w:bottom w:val="none" w:sz="0" w:space="0" w:color="auto"/>
                                                        <w:right w:val="none" w:sz="0" w:space="0" w:color="auto"/>
                                                      </w:divBdr>
                                                      <w:divsChild>
                                                        <w:div w:id="696585108">
                                                          <w:marLeft w:val="0"/>
                                                          <w:marRight w:val="0"/>
                                                          <w:marTop w:val="0"/>
                                                          <w:marBottom w:val="0"/>
                                                          <w:divBdr>
                                                            <w:top w:val="none" w:sz="0" w:space="0" w:color="auto"/>
                                                            <w:left w:val="none" w:sz="0" w:space="0" w:color="auto"/>
                                                            <w:bottom w:val="none" w:sz="0" w:space="0" w:color="auto"/>
                                                            <w:right w:val="none" w:sz="0" w:space="0" w:color="auto"/>
                                                          </w:divBdr>
                                                          <w:divsChild>
                                                            <w:div w:id="2139378001">
                                                              <w:marLeft w:val="0"/>
                                                              <w:marRight w:val="0"/>
                                                              <w:marTop w:val="0"/>
                                                              <w:marBottom w:val="0"/>
                                                              <w:divBdr>
                                                                <w:top w:val="none" w:sz="0" w:space="0" w:color="auto"/>
                                                                <w:left w:val="none" w:sz="0" w:space="0" w:color="auto"/>
                                                                <w:bottom w:val="none" w:sz="0" w:space="0" w:color="auto"/>
                                                                <w:right w:val="none" w:sz="0" w:space="0" w:color="auto"/>
                                                              </w:divBdr>
                                                              <w:divsChild>
                                                                <w:div w:id="1400597468">
                                                                  <w:marLeft w:val="0"/>
                                                                  <w:marRight w:val="0"/>
                                                                  <w:marTop w:val="0"/>
                                                                  <w:marBottom w:val="0"/>
                                                                  <w:divBdr>
                                                                    <w:top w:val="none" w:sz="0" w:space="0" w:color="auto"/>
                                                                    <w:left w:val="none" w:sz="0" w:space="0" w:color="auto"/>
                                                                    <w:bottom w:val="none" w:sz="0" w:space="0" w:color="auto"/>
                                                                    <w:right w:val="none" w:sz="0" w:space="0" w:color="auto"/>
                                                                  </w:divBdr>
                                                                  <w:divsChild>
                                                                    <w:div w:id="1268267121">
                                                                      <w:marLeft w:val="0"/>
                                                                      <w:marRight w:val="0"/>
                                                                      <w:marTop w:val="0"/>
                                                                      <w:marBottom w:val="0"/>
                                                                      <w:divBdr>
                                                                        <w:top w:val="none" w:sz="0" w:space="0" w:color="auto"/>
                                                                        <w:left w:val="none" w:sz="0" w:space="0" w:color="auto"/>
                                                                        <w:bottom w:val="none" w:sz="0" w:space="0" w:color="auto"/>
                                                                        <w:right w:val="none" w:sz="0" w:space="0" w:color="auto"/>
                                                                      </w:divBdr>
                                                                      <w:divsChild>
                                                                        <w:div w:id="455953499">
                                                                          <w:marLeft w:val="0"/>
                                                                          <w:marRight w:val="0"/>
                                                                          <w:marTop w:val="0"/>
                                                                          <w:marBottom w:val="0"/>
                                                                          <w:divBdr>
                                                                            <w:top w:val="none" w:sz="0" w:space="0" w:color="auto"/>
                                                                            <w:left w:val="none" w:sz="0" w:space="0" w:color="auto"/>
                                                                            <w:bottom w:val="none" w:sz="0" w:space="0" w:color="auto"/>
                                                                            <w:right w:val="none" w:sz="0" w:space="0" w:color="auto"/>
                                                                          </w:divBdr>
                                                                          <w:divsChild>
                                                                            <w:div w:id="30348961">
                                                                              <w:marLeft w:val="0"/>
                                                                              <w:marRight w:val="0"/>
                                                                              <w:marTop w:val="0"/>
                                                                              <w:marBottom w:val="0"/>
                                                                              <w:divBdr>
                                                                                <w:top w:val="none" w:sz="0" w:space="0" w:color="auto"/>
                                                                                <w:left w:val="none" w:sz="0" w:space="0" w:color="auto"/>
                                                                                <w:bottom w:val="none" w:sz="0" w:space="0" w:color="auto"/>
                                                                                <w:right w:val="none" w:sz="0" w:space="0" w:color="auto"/>
                                                                              </w:divBdr>
                                                                              <w:divsChild>
                                                                                <w:div w:id="1048803920">
                                                                                  <w:marLeft w:val="0"/>
                                                                                  <w:marRight w:val="0"/>
                                                                                  <w:marTop w:val="0"/>
                                                                                  <w:marBottom w:val="0"/>
                                                                                  <w:divBdr>
                                                                                    <w:top w:val="none" w:sz="0" w:space="0" w:color="auto"/>
                                                                                    <w:left w:val="none" w:sz="0" w:space="0" w:color="auto"/>
                                                                                    <w:bottom w:val="none" w:sz="0" w:space="0" w:color="auto"/>
                                                                                    <w:right w:val="none" w:sz="0" w:space="0" w:color="auto"/>
                                                                                  </w:divBdr>
                                                                                  <w:divsChild>
                                                                                    <w:div w:id="221215621">
                                                                                      <w:marLeft w:val="0"/>
                                                                                      <w:marRight w:val="0"/>
                                                                                      <w:marTop w:val="0"/>
                                                                                      <w:marBottom w:val="0"/>
                                                                                      <w:divBdr>
                                                                                        <w:top w:val="none" w:sz="0" w:space="0" w:color="auto"/>
                                                                                        <w:left w:val="none" w:sz="0" w:space="0" w:color="auto"/>
                                                                                        <w:bottom w:val="none" w:sz="0" w:space="0" w:color="auto"/>
                                                                                        <w:right w:val="none" w:sz="0" w:space="0" w:color="auto"/>
                                                                                      </w:divBdr>
                                                                                      <w:divsChild>
                                                                                        <w:div w:id="68508238">
                                                                                          <w:marLeft w:val="0"/>
                                                                                          <w:marRight w:val="0"/>
                                                                                          <w:marTop w:val="0"/>
                                                                                          <w:marBottom w:val="0"/>
                                                                                          <w:divBdr>
                                                                                            <w:top w:val="none" w:sz="0" w:space="0" w:color="auto"/>
                                                                                            <w:left w:val="none" w:sz="0" w:space="0" w:color="auto"/>
                                                                                            <w:bottom w:val="none" w:sz="0" w:space="0" w:color="auto"/>
                                                                                            <w:right w:val="none" w:sz="0" w:space="0" w:color="auto"/>
                                                                                          </w:divBdr>
                                                                                          <w:divsChild>
                                                                                            <w:div w:id="959265411">
                                                                                              <w:marLeft w:val="0"/>
                                                                                              <w:marRight w:val="0"/>
                                                                                              <w:marTop w:val="0"/>
                                                                                              <w:marBottom w:val="0"/>
                                                                                              <w:divBdr>
                                                                                                <w:top w:val="none" w:sz="0" w:space="0" w:color="auto"/>
                                                                                                <w:left w:val="none" w:sz="0" w:space="0" w:color="auto"/>
                                                                                                <w:bottom w:val="none" w:sz="0" w:space="0" w:color="auto"/>
                                                                                                <w:right w:val="none" w:sz="0" w:space="0" w:color="auto"/>
                                                                                              </w:divBdr>
                                                                                            </w:div>
                                                                                            <w:div w:id="1362709433">
                                                                                              <w:marLeft w:val="0"/>
                                                                                              <w:marRight w:val="0"/>
                                                                                              <w:marTop w:val="0"/>
                                                                                              <w:marBottom w:val="0"/>
                                                                                              <w:divBdr>
                                                                                                <w:top w:val="none" w:sz="0" w:space="0" w:color="auto"/>
                                                                                                <w:left w:val="none" w:sz="0" w:space="0" w:color="auto"/>
                                                                                                <w:bottom w:val="none" w:sz="0" w:space="0" w:color="auto"/>
                                                                                                <w:right w:val="none" w:sz="0" w:space="0" w:color="auto"/>
                                                                                              </w:divBdr>
                                                                                              <w:divsChild>
                                                                                                <w:div w:id="1051616805">
                                                                                                  <w:marLeft w:val="0"/>
                                                                                                  <w:marRight w:val="0"/>
                                                                                                  <w:marTop w:val="0"/>
                                                                                                  <w:marBottom w:val="0"/>
                                                                                                  <w:divBdr>
                                                                                                    <w:top w:val="none" w:sz="0" w:space="0" w:color="auto"/>
                                                                                                    <w:left w:val="none" w:sz="0" w:space="0" w:color="auto"/>
                                                                                                    <w:bottom w:val="none" w:sz="0" w:space="0" w:color="auto"/>
                                                                                                    <w:right w:val="none" w:sz="0" w:space="0" w:color="auto"/>
                                                                                                  </w:divBdr>
                                                                                                  <w:divsChild>
                                                                                                    <w:div w:id="1878619386">
                                                                                                      <w:marLeft w:val="0"/>
                                                                                                      <w:marRight w:val="0"/>
                                                                                                      <w:marTop w:val="0"/>
                                                                                                      <w:marBottom w:val="0"/>
                                                                                                      <w:divBdr>
                                                                                                        <w:top w:val="none" w:sz="0" w:space="0" w:color="auto"/>
                                                                                                        <w:left w:val="none" w:sz="0" w:space="0" w:color="auto"/>
                                                                                                        <w:bottom w:val="none" w:sz="0" w:space="0" w:color="auto"/>
                                                                                                        <w:right w:val="none" w:sz="0" w:space="0" w:color="auto"/>
                                                                                                      </w:divBdr>
                                                                                                    </w:div>
                                                                                                    <w:div w:id="1487819292">
                                                                                                      <w:marLeft w:val="0"/>
                                                                                                      <w:marRight w:val="0"/>
                                                                                                      <w:marTop w:val="0"/>
                                                                                                      <w:marBottom w:val="0"/>
                                                                                                      <w:divBdr>
                                                                                                        <w:top w:val="none" w:sz="0" w:space="0" w:color="auto"/>
                                                                                                        <w:left w:val="none" w:sz="0" w:space="0" w:color="auto"/>
                                                                                                        <w:bottom w:val="none" w:sz="0" w:space="0" w:color="auto"/>
                                                                                                        <w:right w:val="none" w:sz="0" w:space="0" w:color="auto"/>
                                                                                                      </w:divBdr>
                                                                                                    </w:div>
                                                                                                    <w:div w:id="578365201">
                                                                                                      <w:marLeft w:val="0"/>
                                                                                                      <w:marRight w:val="0"/>
                                                                                                      <w:marTop w:val="0"/>
                                                                                                      <w:marBottom w:val="0"/>
                                                                                                      <w:divBdr>
                                                                                                        <w:top w:val="none" w:sz="0" w:space="0" w:color="auto"/>
                                                                                                        <w:left w:val="none" w:sz="0" w:space="0" w:color="auto"/>
                                                                                                        <w:bottom w:val="none" w:sz="0" w:space="0" w:color="auto"/>
                                                                                                        <w:right w:val="none" w:sz="0" w:space="0" w:color="auto"/>
                                                                                                      </w:divBdr>
                                                                                                      <w:divsChild>
                                                                                                        <w:div w:id="312107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sos.ga.gov/index.php/elections/hand-marked_paper_ballot_system_to_cost_georgia_taxpayers_over_200_million_" TargetMode="External"/><Relationship Id="rId13" Type="http://schemas.openxmlformats.org/officeDocument/2006/relationships/hyperlink" Target="https://voterga.files.wordpress.com/2019/03/expert-security-opinions.pdf" TargetMode="External"/><Relationship Id="rId18" Type="http://schemas.openxmlformats.org/officeDocument/2006/relationships/hyperlink" Target="https://livestream.com/accounts/19771738/events/7537797/videos/163200377" TargetMode="External"/><Relationship Id="rId3" Type="http://schemas.microsoft.com/office/2007/relationships/stylesWithEffects" Target="stylesWithEffects.xml"/><Relationship Id="rId21" Type="http://schemas.openxmlformats.org/officeDocument/2006/relationships/hyperlink" Target="https://voterga.files.wordpress.com/2018/08/chris-harvey-letter-to-counties.pdf" TargetMode="External"/><Relationship Id="rId7" Type="http://schemas.openxmlformats.org/officeDocument/2006/relationships/endnotes" Target="endnotes.xml"/><Relationship Id="rId12" Type="http://schemas.openxmlformats.org/officeDocument/2006/relationships/hyperlink" Target="https://voterga.files.wordpress.com/2019/07/fuchs-freedomworks-letter.pdf" TargetMode="External"/><Relationship Id="rId17" Type="http://schemas.openxmlformats.org/officeDocument/2006/relationships/hyperlink" Target="https://voterga.files.wordpress.com/2019/02/georgia-voting-system-costs.pdf" TargetMode="External"/><Relationship Id="rId2" Type="http://schemas.openxmlformats.org/officeDocument/2006/relationships/styles" Target="styles.xml"/><Relationship Id="rId16" Type="http://schemas.openxmlformats.org/officeDocument/2006/relationships/hyperlink" Target="https://voterga.files.wordpress.com/2019/02/georgia-voting-system-costs.pdf" TargetMode="External"/><Relationship Id="rId20" Type="http://schemas.openxmlformats.org/officeDocument/2006/relationships/hyperlink" Target="https://voterga.files.wordpress.com/2018/08/reply-to-counties-for-chris-harvey-letter.pdf" TargetMode="Externa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s://voterga.files.wordpress.com/2019/02/georgia-voting-system-costs.pdf"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www.ajc.com/news/state--regional-govt--politics/ajc-poll-georgians-support-paper-ballots-and-oppose-voter-purges/mkdeIgUXtzJL6TFVbM6BVP/" TargetMode="External"/><Relationship Id="rId23" Type="http://schemas.openxmlformats.org/officeDocument/2006/relationships/fontTable" Target="fontTable.xml"/><Relationship Id="rId10" Type="http://schemas.openxmlformats.org/officeDocument/2006/relationships/hyperlink" Target="https://law.justia.com/codes/georgia/2006/21/21-2-290.html" TargetMode="External"/><Relationship Id="rId19" Type="http://schemas.openxmlformats.org/officeDocument/2006/relationships/hyperlink" Target="https://www.youtube.com/watch?v=dXPsjkX9E-E&amp;feature=youtu.be" TargetMode="External"/><Relationship Id="rId4" Type="http://schemas.openxmlformats.org/officeDocument/2006/relationships/settings" Target="settings.xml"/><Relationship Id="rId9" Type="http://schemas.openxmlformats.org/officeDocument/2006/relationships/hyperlink" Target="https://sos.ga.gov/admin/uploads/Memo_Hand_Marked_Costs_Analysis_2-25-19.pdf" TargetMode="External"/><Relationship Id="rId14" Type="http://schemas.openxmlformats.org/officeDocument/2006/relationships/hyperlink" Target="https://voterga.files.wordpress.com/2019/03/expert-auditability-opinions.pdf" TargetMode="External"/><Relationship Id="rId22" Type="http://schemas.openxmlformats.org/officeDocument/2006/relationships/hyperlink" Target="https://voterga.files.wordpress.com/2018/01/william-chris-harvey-oath-of-office.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1687</TotalTime>
  <Pages>2</Pages>
  <Words>1296</Words>
  <Characters>7393</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CASE/MATE Inc</vt:lpstr>
    </vt:vector>
  </TitlesOfParts>
  <Company>CASE/MATE INC.</Company>
  <LinksUpToDate>false</LinksUpToDate>
  <CharactersWithSpaces>8672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CASE/MATE Inc</dc:title>
  <dc:creator>GARLAND FAVORITO</dc:creator>
  <cp:lastModifiedBy>Garland</cp:lastModifiedBy>
  <cp:revision>13</cp:revision>
  <cp:lastPrinted>2017-12-11T02:50:00Z</cp:lastPrinted>
  <dcterms:created xsi:type="dcterms:W3CDTF">2019-07-10T21:22:00Z</dcterms:created>
  <dcterms:modified xsi:type="dcterms:W3CDTF">2019-07-13T16:21:00Z</dcterms:modified>
</cp:coreProperties>
</file>