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8A750DC" w14:textId="77777777" w:rsidR="006E2EE9" w:rsidRDefault="004F6762">
      <w:pPr>
        <w:pStyle w:val="Heading1"/>
      </w:pPr>
      <w:r>
        <w:t>Project VLI20</w:t>
      </w:r>
      <w:r w:rsidR="00725750">
        <w:t>20</w:t>
      </w:r>
      <w:r>
        <w:t xml:space="preserve">   </w:t>
      </w:r>
      <w:r>
        <w:rPr>
          <w:b w:val="0"/>
          <w:sz w:val="28"/>
          <w:szCs w:val="28"/>
        </w:rPr>
        <w:t>Vote Libertarian Illinois 20</w:t>
      </w:r>
      <w:r w:rsidR="00F364B3">
        <w:rPr>
          <w:b w:val="0"/>
          <w:sz w:val="28"/>
          <w:szCs w:val="28"/>
        </w:rPr>
        <w:t>20</w:t>
      </w:r>
      <w:r>
        <w:t xml:space="preserve"> </w:t>
      </w:r>
      <w:bookmarkStart w:id="0" w:name="_GoBack"/>
      <w:bookmarkEnd w:id="0"/>
    </w:p>
    <w:p w14:paraId="35D5CA02" w14:textId="77777777" w:rsidR="006E2EE9" w:rsidRDefault="004F6762">
      <w:r>
        <w:t>Petitioning for President</w:t>
      </w:r>
      <w:r w:rsidR="00725750">
        <w:t xml:space="preserve"> and U.S.</w:t>
      </w:r>
      <w:r>
        <w:t xml:space="preserve"> Senat</w:t>
      </w:r>
      <w:r w:rsidR="00725750">
        <w:t>or</w:t>
      </w:r>
      <w:r>
        <w:t xml:space="preserve"> in Illinois 2</w:t>
      </w:r>
      <w:r w:rsidR="00725750">
        <w:t>020</w:t>
      </w:r>
    </w:p>
    <w:p w14:paraId="65B39082" w14:textId="77777777" w:rsidR="006E2EE9" w:rsidRDefault="004F6762">
      <w:pPr>
        <w:pStyle w:val="Heading1"/>
      </w:pPr>
      <w:r>
        <w:rPr>
          <w:sz w:val="28"/>
          <w:szCs w:val="28"/>
        </w:rPr>
        <w:t>Mission</w:t>
      </w:r>
    </w:p>
    <w:p w14:paraId="34BBA6A4" w14:textId="77777777" w:rsidR="006E2EE9" w:rsidRDefault="004F6762">
      <w:r>
        <w:t>To enable citizens within the state of Illinois to vote in the November 20</w:t>
      </w:r>
      <w:r w:rsidR="00725750">
        <w:t>20</w:t>
      </w:r>
      <w:r>
        <w:t xml:space="preserve"> election for the Libertarian nominees for President and Vice-President of the United States, as well as </w:t>
      </w:r>
      <w:r w:rsidR="00725750">
        <w:t xml:space="preserve">the </w:t>
      </w:r>
      <w:r>
        <w:t xml:space="preserve">Illinois nominee for </w:t>
      </w:r>
      <w:r w:rsidR="00725750">
        <w:t xml:space="preserve">U.S. </w:t>
      </w:r>
      <w:r>
        <w:t>Senator.</w:t>
      </w:r>
    </w:p>
    <w:p w14:paraId="1DF4AC22" w14:textId="77777777" w:rsidR="006E2EE9" w:rsidRDefault="004F6762">
      <w:pPr>
        <w:pStyle w:val="Heading1"/>
      </w:pPr>
      <w:r>
        <w:t>Goal</w:t>
      </w:r>
    </w:p>
    <w:p w14:paraId="4E7C63ED" w14:textId="77777777" w:rsidR="006E2EE9" w:rsidRDefault="004F6762">
      <w:r>
        <w:t>Starting March 2</w:t>
      </w:r>
      <w:r w:rsidR="00725750">
        <w:t>4</w:t>
      </w:r>
      <w:r>
        <w:t>th, 20</w:t>
      </w:r>
      <w:r w:rsidR="00725750">
        <w:t>20</w:t>
      </w:r>
      <w:r>
        <w:t>, Libertarians have 90 days to deliver 25,000 valid signatures to place our Libertarian Party candidates on the Illinois ballot in the 20</w:t>
      </w:r>
      <w:r w:rsidR="00725750">
        <w:t>20</w:t>
      </w:r>
      <w:r>
        <w:t xml:space="preserve"> election. Because many thousands of signatures may be ruled invalid in a petition challenge, our goal is to collect 4</w:t>
      </w:r>
      <w:r w:rsidR="00725750">
        <w:t>2</w:t>
      </w:r>
      <w:r>
        <w:t>,000 raw signatures.</w:t>
      </w:r>
    </w:p>
    <w:p w14:paraId="15125131" w14:textId="77777777" w:rsidR="006E2EE9" w:rsidRDefault="004F6762">
      <w:pPr>
        <w:pStyle w:val="Heading2"/>
      </w:pPr>
      <w:r>
        <w:t>Signature Sources</w:t>
      </w:r>
    </w:p>
    <w:p w14:paraId="7AC19353" w14:textId="77777777" w:rsidR="006E2EE9" w:rsidRDefault="004F6762">
      <w:pPr>
        <w:tabs>
          <w:tab w:val="right" w:pos="8280"/>
        </w:tabs>
      </w:pPr>
      <w:r>
        <w:t xml:space="preserve">National LP funded </w:t>
      </w:r>
      <w:r>
        <w:tab/>
        <w:t>2</w:t>
      </w:r>
      <w:r w:rsidR="00725750">
        <w:t>1</w:t>
      </w:r>
      <w:r>
        <w:t>,000</w:t>
      </w:r>
    </w:p>
    <w:p w14:paraId="6F3DBEC7" w14:textId="77777777" w:rsidR="006E2EE9" w:rsidRDefault="004F6762">
      <w:pPr>
        <w:tabs>
          <w:tab w:val="right" w:pos="8280"/>
        </w:tabs>
      </w:pPr>
      <w:r>
        <w:t xml:space="preserve">Illinois LP funded </w:t>
      </w:r>
      <w:r>
        <w:tab/>
      </w:r>
      <w:r w:rsidR="00725750">
        <w:t>9</w:t>
      </w:r>
      <w:r>
        <w:t>,000</w:t>
      </w:r>
    </w:p>
    <w:p w14:paraId="2ECCBA3A" w14:textId="77777777" w:rsidR="006E2EE9" w:rsidRDefault="004F6762">
      <w:pPr>
        <w:tabs>
          <w:tab w:val="right" w:pos="8280"/>
        </w:tabs>
      </w:pPr>
      <w:r>
        <w:t xml:space="preserve">Illinois volunteer provided </w:t>
      </w:r>
      <w:r>
        <w:tab/>
        <w:t>1</w:t>
      </w:r>
      <w:r w:rsidR="00725750">
        <w:t>2</w:t>
      </w:r>
      <w:r>
        <w:t>,000</w:t>
      </w:r>
    </w:p>
    <w:p w14:paraId="7F110621" w14:textId="77777777" w:rsidR="006E2EE9" w:rsidRDefault="004F6762">
      <w:pPr>
        <w:tabs>
          <w:tab w:val="right" w:pos="8280"/>
        </w:tabs>
      </w:pPr>
      <w:r>
        <w:rPr>
          <w:b/>
        </w:rPr>
        <w:t xml:space="preserve">Total Signatures </w:t>
      </w:r>
      <w:r>
        <w:rPr>
          <w:b/>
        </w:rPr>
        <w:tab/>
        <w:t>4</w:t>
      </w:r>
      <w:r w:rsidR="00725750">
        <w:rPr>
          <w:b/>
        </w:rPr>
        <w:t>2</w:t>
      </w:r>
      <w:r>
        <w:rPr>
          <w:b/>
        </w:rPr>
        <w:t>,000</w:t>
      </w:r>
    </w:p>
    <w:p w14:paraId="4B250FA2" w14:textId="77777777" w:rsidR="006E2EE9" w:rsidRDefault="004F6762">
      <w:pPr>
        <w:pStyle w:val="Heading2"/>
      </w:pPr>
      <w:r>
        <w:t xml:space="preserve">Cost and Funding Estimate </w:t>
      </w:r>
    </w:p>
    <w:p w14:paraId="67D58634" w14:textId="77777777" w:rsidR="006E2EE9" w:rsidRDefault="004F6762">
      <w:pPr>
        <w:pStyle w:val="Heading2"/>
        <w:ind w:firstLine="360"/>
      </w:pPr>
      <w:r>
        <w:t>Illinois LP</w:t>
      </w:r>
    </w:p>
    <w:p w14:paraId="058A5641" w14:textId="77777777" w:rsidR="006E2EE9" w:rsidRDefault="004F6762">
      <w:pPr>
        <w:tabs>
          <w:tab w:val="right" w:pos="8280"/>
        </w:tabs>
      </w:pPr>
      <w:r>
        <w:t xml:space="preserve">Illinois </w:t>
      </w:r>
      <w:r w:rsidR="00725750">
        <w:t>9</w:t>
      </w:r>
      <w:r>
        <w:t>,000 paid signatures @ $</w:t>
      </w:r>
      <w:r w:rsidR="00725750">
        <w:t>3</w:t>
      </w:r>
      <w:r>
        <w:t>.</w:t>
      </w:r>
      <w:r w:rsidR="00725750">
        <w:t>0</w:t>
      </w:r>
      <w:r>
        <w:t xml:space="preserve">0 </w:t>
      </w:r>
      <w:r>
        <w:tab/>
        <w:t>$</w:t>
      </w:r>
      <w:r w:rsidR="00725750">
        <w:t>27</w:t>
      </w:r>
      <w:r>
        <w:t>,000</w:t>
      </w:r>
    </w:p>
    <w:p w14:paraId="271BBB87" w14:textId="77777777" w:rsidR="006E2EE9" w:rsidRDefault="004F6762">
      <w:pPr>
        <w:tabs>
          <w:tab w:val="right" w:pos="8280"/>
        </w:tabs>
      </w:pPr>
      <w:r>
        <w:t xml:space="preserve">Illinois copies, mailings and supplies </w:t>
      </w:r>
      <w:r>
        <w:tab/>
        <w:t>$1,500</w:t>
      </w:r>
    </w:p>
    <w:p w14:paraId="6DF6018F" w14:textId="77777777" w:rsidR="006E2EE9" w:rsidRDefault="004F6762">
      <w:pPr>
        <w:tabs>
          <w:tab w:val="right" w:pos="8280"/>
        </w:tabs>
      </w:pPr>
      <w:r>
        <w:rPr>
          <w:b/>
        </w:rPr>
        <w:t xml:space="preserve">Total Needed Illinois LP </w:t>
      </w:r>
      <w:r>
        <w:rPr>
          <w:b/>
        </w:rPr>
        <w:tab/>
        <w:t>$</w:t>
      </w:r>
      <w:r w:rsidR="00350573">
        <w:rPr>
          <w:b/>
        </w:rPr>
        <w:t>28</w:t>
      </w:r>
      <w:r>
        <w:rPr>
          <w:b/>
        </w:rPr>
        <w:t>,500</w:t>
      </w:r>
    </w:p>
    <w:p w14:paraId="11A6AAC9" w14:textId="77777777" w:rsidR="006E2EE9" w:rsidRDefault="004F6762">
      <w:pPr>
        <w:pStyle w:val="Heading2"/>
        <w:ind w:firstLine="360"/>
      </w:pPr>
      <w:r>
        <w:t>National LP</w:t>
      </w:r>
    </w:p>
    <w:p w14:paraId="41F2A0C9" w14:textId="77777777" w:rsidR="006E2EE9" w:rsidRDefault="004F6762">
      <w:pPr>
        <w:tabs>
          <w:tab w:val="right" w:pos="8280"/>
        </w:tabs>
      </w:pPr>
      <w:r>
        <w:t>National Libertarian Party 2</w:t>
      </w:r>
      <w:r w:rsidR="00350573">
        <w:t>1</w:t>
      </w:r>
      <w:r>
        <w:t>,000 paid signatures @ $</w:t>
      </w:r>
      <w:r w:rsidR="00350573">
        <w:t>3.00</w:t>
      </w:r>
      <w:r>
        <w:tab/>
        <w:t>$</w:t>
      </w:r>
      <w:r w:rsidR="00350573">
        <w:t>63</w:t>
      </w:r>
      <w:r>
        <w:t>,000</w:t>
      </w:r>
    </w:p>
    <w:p w14:paraId="140F089A" w14:textId="77777777" w:rsidR="006E2EE9" w:rsidRDefault="004F6762">
      <w:pPr>
        <w:tabs>
          <w:tab w:val="right" w:pos="8280"/>
        </w:tabs>
      </w:pPr>
      <w:r>
        <w:rPr>
          <w:b/>
        </w:rPr>
        <w:t xml:space="preserve">Total Needed National LP </w:t>
      </w:r>
      <w:r>
        <w:rPr>
          <w:b/>
        </w:rPr>
        <w:tab/>
        <w:t>$</w:t>
      </w:r>
      <w:r w:rsidR="00350573">
        <w:rPr>
          <w:b/>
        </w:rPr>
        <w:t>63</w:t>
      </w:r>
      <w:r>
        <w:rPr>
          <w:b/>
        </w:rPr>
        <w:t>,000</w:t>
      </w:r>
    </w:p>
    <w:p w14:paraId="1FC9BDA9" w14:textId="77777777" w:rsidR="006E2EE9" w:rsidRDefault="004F6762">
      <w:pPr>
        <w:tabs>
          <w:tab w:val="right" w:pos="8280"/>
        </w:tabs>
      </w:pPr>
      <w:r>
        <w:rPr>
          <w:b/>
        </w:rPr>
        <w:t>Total Funds Required</w:t>
      </w:r>
      <w:r>
        <w:rPr>
          <w:b/>
        </w:rPr>
        <w:tab/>
        <w:t>$</w:t>
      </w:r>
      <w:r w:rsidR="00350573">
        <w:rPr>
          <w:b/>
        </w:rPr>
        <w:t>91</w:t>
      </w:r>
      <w:r>
        <w:rPr>
          <w:b/>
        </w:rPr>
        <w:t>,500</w:t>
      </w:r>
    </w:p>
    <w:p w14:paraId="197DBB56" w14:textId="77777777" w:rsidR="006E2EE9" w:rsidRDefault="004F6762">
      <w:pPr>
        <w:pStyle w:val="Heading1"/>
      </w:pPr>
      <w:r>
        <w:t>Method</w:t>
      </w:r>
    </w:p>
    <w:p w14:paraId="07889BE7" w14:textId="77777777" w:rsidR="006E2EE9" w:rsidRDefault="004F6762">
      <w:r>
        <w:t>A VLI20</w:t>
      </w:r>
      <w:r w:rsidR="00350573">
        <w:t>20</w:t>
      </w:r>
      <w:r>
        <w:t xml:space="preserve"> committee will be formed to execute the mission and goals of the VLI20</w:t>
      </w:r>
      <w:r w:rsidR="00350573">
        <w:t>20</w:t>
      </w:r>
      <w:r>
        <w:t xml:space="preserve"> initiative. The </w:t>
      </w:r>
      <w:r w:rsidR="00350573">
        <w:t>Ballot Access</w:t>
      </w:r>
      <w:r>
        <w:t xml:space="preserve"> Director of the Libertarian Party of Illinois will be the Chair of the committee. The committee will need the following members:</w:t>
      </w:r>
      <w:r w:rsidR="00350573">
        <w:br/>
      </w:r>
    </w:p>
    <w:p w14:paraId="1ED18F3D" w14:textId="77777777" w:rsidR="00FB501E" w:rsidRPr="00FB501E" w:rsidRDefault="00FB501E" w:rsidP="00FB501E"/>
    <w:p w14:paraId="6870D1FA" w14:textId="77777777" w:rsidR="00F364B3" w:rsidRDefault="004F6762" w:rsidP="00F364B3">
      <w:pPr>
        <w:numPr>
          <w:ilvl w:val="0"/>
          <w:numId w:val="2"/>
        </w:numPr>
        <w:ind w:hanging="360"/>
      </w:pPr>
      <w:r>
        <w:lastRenderedPageBreak/>
        <w:t>Ballot Access Director. Communicating with volunteers, candidates, local and regional coordinators, and VLI20</w:t>
      </w:r>
      <w:r w:rsidR="00350573">
        <w:t>20</w:t>
      </w:r>
      <w:r>
        <w:t xml:space="preserve"> committee members to make sure that all efforts are directed to our goals. Make sure all expenses are paid and all monies are reported in a timely fashion to the Treasurer of the </w:t>
      </w:r>
      <w:r w:rsidR="00350573">
        <w:t>Board of Directors</w:t>
      </w:r>
      <w:r>
        <w:t>.</w:t>
      </w:r>
      <w:r w:rsidR="00F364B3">
        <w:t xml:space="preserve"> The Ballot Access Director will be responsible for any additional communications, including to the LNC and the Board of Directors. The Ballot Access Director will also direct the efforts of professional petitioners and any other volunteers and will be responsible for all functional decisions to execute the VLI2020 mission and will coordinate the efforts of all committee members. </w:t>
      </w:r>
    </w:p>
    <w:p w14:paraId="4B345436" w14:textId="77777777" w:rsidR="00F364B3" w:rsidRDefault="00350573" w:rsidP="00F364B3">
      <w:pPr>
        <w:numPr>
          <w:ilvl w:val="0"/>
          <w:numId w:val="2"/>
        </w:numPr>
        <w:ind w:hanging="360"/>
      </w:pPr>
      <w:r>
        <w:t>State Chair</w:t>
      </w:r>
      <w:r w:rsidR="004F6762">
        <w:t xml:space="preserve">. Work with </w:t>
      </w:r>
      <w:r>
        <w:t>Board of Directors</w:t>
      </w:r>
      <w:r w:rsidR="004F6762">
        <w:t>, local chapters</w:t>
      </w:r>
      <w:r>
        <w:t>,</w:t>
      </w:r>
      <w:r w:rsidR="004F6762">
        <w:t xml:space="preserve"> and other members to raise money herein requested to support the mission and goals of this initiative.</w:t>
      </w:r>
    </w:p>
    <w:p w14:paraId="318F8724" w14:textId="77777777" w:rsidR="006E2EE9" w:rsidRDefault="004F6762" w:rsidP="00F364B3">
      <w:pPr>
        <w:numPr>
          <w:ilvl w:val="0"/>
          <w:numId w:val="2"/>
        </w:numPr>
        <w:ind w:hanging="360"/>
      </w:pPr>
      <w:r>
        <w:t>The</w:t>
      </w:r>
      <w:r w:rsidR="00350573">
        <w:t xml:space="preserve"> </w:t>
      </w:r>
      <w:r>
        <w:t xml:space="preserve">Vice-Chair of the </w:t>
      </w:r>
      <w:r w:rsidR="00350573">
        <w:t>Board of Directors</w:t>
      </w:r>
      <w:r>
        <w:t xml:space="preserve"> </w:t>
      </w:r>
      <w:r w:rsidR="00F364B3">
        <w:t>and the Political Division Director are</w:t>
      </w:r>
      <w:r>
        <w:t xml:space="preserve"> also</w:t>
      </w:r>
      <w:r w:rsidR="00350573">
        <w:t xml:space="preserve"> member</w:t>
      </w:r>
      <w:r w:rsidR="00F364B3">
        <w:t>s</w:t>
      </w:r>
      <w:r>
        <w:t xml:space="preserve"> of this committee.</w:t>
      </w:r>
      <w:r w:rsidR="00F364B3">
        <w:br/>
      </w:r>
    </w:p>
    <w:p w14:paraId="6A403CA7" w14:textId="77777777" w:rsidR="006E2EE9" w:rsidRDefault="004F6762">
      <w:r>
        <w:rPr>
          <w:rFonts w:ascii="Arial" w:eastAsia="Arial" w:hAnsi="Arial" w:cs="Arial"/>
          <w:b/>
          <w:sz w:val="32"/>
          <w:szCs w:val="32"/>
        </w:rPr>
        <w:t>Objectives</w:t>
      </w:r>
    </w:p>
    <w:p w14:paraId="3D63C4EF" w14:textId="77777777" w:rsidR="006E2EE9" w:rsidRDefault="004F6762">
      <w:r>
        <w:t>Fulfill the Libertarian Party of Illinois mission of advancing society in a libertarian direction by:</w:t>
      </w:r>
    </w:p>
    <w:p w14:paraId="3786DEBD" w14:textId="77777777" w:rsidR="006E2EE9" w:rsidRDefault="004F6762">
      <w:pPr>
        <w:numPr>
          <w:ilvl w:val="0"/>
          <w:numId w:val="3"/>
        </w:numPr>
        <w:tabs>
          <w:tab w:val="left" w:pos="720"/>
        </w:tabs>
        <w:ind w:left="720" w:hanging="360"/>
      </w:pPr>
      <w:r>
        <w:t>Supporting the elections of a Libertarian President and Vice President.</w:t>
      </w:r>
    </w:p>
    <w:p w14:paraId="4C1BD14D" w14:textId="77777777" w:rsidR="006E2EE9" w:rsidRDefault="004F6762">
      <w:pPr>
        <w:numPr>
          <w:ilvl w:val="0"/>
          <w:numId w:val="3"/>
        </w:numPr>
        <w:tabs>
          <w:tab w:val="left" w:pos="720"/>
        </w:tabs>
        <w:ind w:left="720" w:hanging="360"/>
      </w:pPr>
      <w:r>
        <w:t>Supporting the election of a Libertarian U.S. Senator from Illinois</w:t>
      </w:r>
    </w:p>
    <w:p w14:paraId="62394C3D" w14:textId="77777777" w:rsidR="006E2EE9" w:rsidRDefault="004F6762">
      <w:pPr>
        <w:numPr>
          <w:ilvl w:val="0"/>
          <w:numId w:val="3"/>
        </w:numPr>
        <w:tabs>
          <w:tab w:val="left" w:pos="720"/>
        </w:tabs>
        <w:ind w:left="720" w:hanging="360"/>
      </w:pPr>
      <w:r>
        <w:t>Publicizing the values and advantages of a free</w:t>
      </w:r>
      <w:r w:rsidR="00F364B3">
        <w:t>r</w:t>
      </w:r>
      <w:r>
        <w:t xml:space="preserve"> society</w:t>
      </w:r>
    </w:p>
    <w:p w14:paraId="4B2EB51F" w14:textId="77777777" w:rsidR="006E2EE9" w:rsidRDefault="004F6762">
      <w:pPr>
        <w:numPr>
          <w:ilvl w:val="0"/>
          <w:numId w:val="3"/>
        </w:numPr>
        <w:tabs>
          <w:tab w:val="left" w:pos="720"/>
        </w:tabs>
        <w:ind w:left="720" w:hanging="360"/>
      </w:pPr>
      <w:r>
        <w:t>Growing Libertarian Party membership and activism at the local, state, and national levels</w:t>
      </w:r>
    </w:p>
    <w:p w14:paraId="59E754DB" w14:textId="77777777" w:rsidR="006E2EE9" w:rsidRDefault="004F6762">
      <w:pPr>
        <w:numPr>
          <w:ilvl w:val="0"/>
          <w:numId w:val="3"/>
        </w:numPr>
        <w:tabs>
          <w:tab w:val="left" w:pos="720"/>
        </w:tabs>
        <w:ind w:left="720" w:hanging="360"/>
      </w:pPr>
      <w:r>
        <w:t>Empowering individual voters to make a better choice for themselves, their families, and our nation</w:t>
      </w:r>
    </w:p>
    <w:p w14:paraId="1AAF334C" w14:textId="77777777" w:rsidR="006E2EE9" w:rsidRDefault="004F6762">
      <w:pPr>
        <w:pStyle w:val="Heading1"/>
      </w:pPr>
      <w:r>
        <w:t>Main Deliverables</w:t>
      </w:r>
    </w:p>
    <w:p w14:paraId="4E4FA700" w14:textId="77777777" w:rsidR="006E2EE9" w:rsidRDefault="004F6762">
      <w:pPr>
        <w:numPr>
          <w:ilvl w:val="0"/>
          <w:numId w:val="4"/>
        </w:numPr>
        <w:tabs>
          <w:tab w:val="left" w:pos="720"/>
        </w:tabs>
        <w:ind w:left="720" w:hanging="360"/>
      </w:pPr>
      <w:r>
        <w:t>4</w:t>
      </w:r>
      <w:r w:rsidR="00F364B3">
        <w:t>2</w:t>
      </w:r>
      <w:r>
        <w:t xml:space="preserve">,000 petition signatures gathered during the petition drive period of </w:t>
      </w:r>
      <w:r>
        <w:br/>
        <w:t>March 2</w:t>
      </w:r>
      <w:r w:rsidR="00F364B3">
        <w:t>4</w:t>
      </w:r>
      <w:r>
        <w:t xml:space="preserve"> – June 2</w:t>
      </w:r>
      <w:r w:rsidR="00F364B3">
        <w:t>2</w:t>
      </w:r>
      <w:r>
        <w:t>, 2</w:t>
      </w:r>
      <w:r w:rsidR="00F364B3">
        <w:t>020</w:t>
      </w:r>
    </w:p>
    <w:p w14:paraId="60C69446" w14:textId="77777777" w:rsidR="006E2EE9" w:rsidRDefault="004F6762">
      <w:pPr>
        <w:numPr>
          <w:ilvl w:val="0"/>
          <w:numId w:val="4"/>
        </w:numPr>
        <w:tabs>
          <w:tab w:val="left" w:pos="720"/>
        </w:tabs>
        <w:ind w:left="720" w:hanging="360"/>
      </w:pPr>
      <w:r>
        <w:t>Survival of any petition challenge with 25,000+ signatures intact</w:t>
      </w:r>
    </w:p>
    <w:p w14:paraId="3D332323" w14:textId="77777777" w:rsidR="006E2EE9" w:rsidRDefault="004F6762">
      <w:pPr>
        <w:numPr>
          <w:ilvl w:val="0"/>
          <w:numId w:val="4"/>
        </w:numPr>
        <w:tabs>
          <w:tab w:val="left" w:pos="720"/>
        </w:tabs>
        <w:ind w:left="720" w:hanging="360"/>
      </w:pPr>
      <w:r>
        <w:t xml:space="preserve">Appearance of Libertarian President, Vice President, </w:t>
      </w:r>
      <w:r w:rsidR="00F364B3">
        <w:t xml:space="preserve">and </w:t>
      </w:r>
      <w:r>
        <w:t>Senate Candidates on the November 20</w:t>
      </w:r>
      <w:r w:rsidR="00F364B3">
        <w:t>20</w:t>
      </w:r>
      <w:r>
        <w:t xml:space="preserve"> ballot</w:t>
      </w:r>
    </w:p>
    <w:p w14:paraId="6DD7CA28" w14:textId="77777777" w:rsidR="006E2EE9" w:rsidRDefault="004F6762">
      <w:pPr>
        <w:pStyle w:val="Heading1"/>
      </w:pPr>
      <w:r>
        <w:t>Scope</w:t>
      </w:r>
    </w:p>
    <w:p w14:paraId="0A735593" w14:textId="77777777" w:rsidR="006E2EE9" w:rsidRDefault="004F6762">
      <w:pPr>
        <w:pStyle w:val="Heading2"/>
      </w:pPr>
      <w:r>
        <w:t>Included</w:t>
      </w:r>
    </w:p>
    <w:p w14:paraId="05A69164" w14:textId="77777777" w:rsidR="006E2EE9" w:rsidRDefault="004F6762">
      <w:pPr>
        <w:numPr>
          <w:ilvl w:val="0"/>
          <w:numId w:val="1"/>
        </w:numPr>
        <w:ind w:left="720" w:hanging="360"/>
      </w:pPr>
      <w:r>
        <w:t>Motivating volunteers and donors to support VLI20</w:t>
      </w:r>
      <w:r w:rsidR="00F364B3">
        <w:t>20</w:t>
      </w:r>
    </w:p>
    <w:p w14:paraId="62246A84" w14:textId="77777777" w:rsidR="006E2EE9" w:rsidRDefault="004F6762">
      <w:pPr>
        <w:numPr>
          <w:ilvl w:val="0"/>
          <w:numId w:val="1"/>
        </w:numPr>
        <w:ind w:left="720" w:hanging="360"/>
      </w:pPr>
      <w:r>
        <w:t>Developing the petition form, collecting signatures, and assembling and delivering petitions as required by Illinois election law</w:t>
      </w:r>
    </w:p>
    <w:p w14:paraId="2A1724D8" w14:textId="77777777" w:rsidR="006E2EE9" w:rsidRDefault="004F6762">
      <w:pPr>
        <w:numPr>
          <w:ilvl w:val="0"/>
          <w:numId w:val="1"/>
        </w:numPr>
        <w:ind w:left="720" w:hanging="360"/>
      </w:pPr>
      <w:r>
        <w:lastRenderedPageBreak/>
        <w:t>Supervising volunteers and contractors to ensure needed quantity and quality of signed petitions</w:t>
      </w:r>
    </w:p>
    <w:p w14:paraId="54ED329B" w14:textId="77777777" w:rsidR="006E2EE9" w:rsidRDefault="004F6762">
      <w:pPr>
        <w:numPr>
          <w:ilvl w:val="0"/>
          <w:numId w:val="1"/>
        </w:numPr>
        <w:ind w:left="720" w:hanging="360"/>
      </w:pPr>
      <w:r>
        <w:t>Organizing volunteers to staff a petition challenge</w:t>
      </w:r>
    </w:p>
    <w:p w14:paraId="2ABB50BB" w14:textId="77777777" w:rsidR="006E2EE9" w:rsidRDefault="004F6762">
      <w:pPr>
        <w:numPr>
          <w:ilvl w:val="0"/>
          <w:numId w:val="1"/>
        </w:numPr>
        <w:ind w:left="720" w:hanging="360"/>
      </w:pPr>
      <w:r>
        <w:t>Communicating with all stakeholders throughout the project</w:t>
      </w:r>
    </w:p>
    <w:p w14:paraId="6F14E967" w14:textId="77777777" w:rsidR="006E2EE9" w:rsidRDefault="004F6762">
      <w:pPr>
        <w:numPr>
          <w:ilvl w:val="0"/>
          <w:numId w:val="1"/>
        </w:numPr>
        <w:ind w:left="720" w:hanging="360"/>
      </w:pPr>
      <w:r>
        <w:t>Managing funds to maximize effectiveness while minimizing risk</w:t>
      </w:r>
    </w:p>
    <w:p w14:paraId="104AFB99" w14:textId="77777777" w:rsidR="006E2EE9" w:rsidRDefault="004F6762">
      <w:pPr>
        <w:pStyle w:val="Heading2"/>
      </w:pPr>
      <w:r>
        <w:t>Excluded</w:t>
      </w:r>
    </w:p>
    <w:p w14:paraId="27A2D4B5" w14:textId="77777777" w:rsidR="006E2EE9" w:rsidRDefault="004F6762">
      <w:pPr>
        <w:numPr>
          <w:ilvl w:val="0"/>
          <w:numId w:val="1"/>
        </w:numPr>
        <w:ind w:left="720" w:hanging="360"/>
      </w:pPr>
      <w:r>
        <w:t>Campaigning for any candidates</w:t>
      </w:r>
    </w:p>
    <w:p w14:paraId="2CC6D91B" w14:textId="77777777" w:rsidR="006E2EE9" w:rsidRDefault="004F6762">
      <w:pPr>
        <w:numPr>
          <w:ilvl w:val="0"/>
          <w:numId w:val="1"/>
        </w:numPr>
        <w:ind w:left="720" w:hanging="360"/>
      </w:pPr>
      <w:r>
        <w:t>Changing ballot access or other election laws</w:t>
      </w:r>
    </w:p>
    <w:p w14:paraId="1B84FCC8" w14:textId="77777777" w:rsidR="006E2EE9" w:rsidRDefault="004F6762">
      <w:pPr>
        <w:pStyle w:val="Heading1"/>
      </w:pPr>
      <w:r>
        <w:t xml:space="preserve">Assumptions </w:t>
      </w:r>
    </w:p>
    <w:p w14:paraId="57E23642" w14:textId="77777777" w:rsidR="006E2EE9" w:rsidRDefault="004F6762">
      <w:pPr>
        <w:pStyle w:val="Heading2"/>
      </w:pPr>
      <w:r>
        <w:t>Funding Breakdown</w:t>
      </w:r>
    </w:p>
    <w:p w14:paraId="1C486542" w14:textId="77777777" w:rsidR="006E2EE9" w:rsidRDefault="004F6762">
      <w:pPr>
        <w:numPr>
          <w:ilvl w:val="0"/>
          <w:numId w:val="1"/>
        </w:numPr>
        <w:ind w:left="720" w:hanging="360"/>
      </w:pPr>
      <w:r>
        <w:t>National LNC will provide $</w:t>
      </w:r>
      <w:r w:rsidR="00733741">
        <w:t>63</w:t>
      </w:r>
      <w:r>
        <w:t xml:space="preserve">,000 </w:t>
      </w:r>
    </w:p>
    <w:p w14:paraId="2061624E" w14:textId="561BCFFA" w:rsidR="006E2EE9" w:rsidRDefault="004F6762">
      <w:pPr>
        <w:numPr>
          <w:ilvl w:val="0"/>
          <w:numId w:val="1"/>
        </w:numPr>
        <w:ind w:left="720" w:hanging="360"/>
      </w:pPr>
      <w:r>
        <w:t>The LP Illinois will provide $</w:t>
      </w:r>
      <w:r w:rsidR="00D57A13">
        <w:t>30</w:t>
      </w:r>
      <w:r>
        <w:t>,</w:t>
      </w:r>
      <w:r w:rsidR="00D57A13">
        <w:t>0</w:t>
      </w:r>
      <w:r>
        <w:t>00</w:t>
      </w:r>
      <w:r w:rsidR="00D57A13">
        <w:t>+</w:t>
      </w:r>
    </w:p>
    <w:p w14:paraId="53050F32" w14:textId="77777777" w:rsidR="006E2EE9" w:rsidRDefault="004F6762">
      <w:pPr>
        <w:pStyle w:val="Heading2"/>
      </w:pPr>
      <w:r>
        <w:t>Signature Breakdown</w:t>
      </w:r>
    </w:p>
    <w:p w14:paraId="0424C83C" w14:textId="6D884DCA" w:rsidR="006E2EE9" w:rsidRDefault="004F6762">
      <w:pPr>
        <w:numPr>
          <w:ilvl w:val="0"/>
          <w:numId w:val="1"/>
        </w:numPr>
        <w:ind w:left="720" w:hanging="360"/>
      </w:pPr>
      <w:r>
        <w:t>National will provide 2</w:t>
      </w:r>
      <w:r w:rsidR="00733741">
        <w:t>1</w:t>
      </w:r>
      <w:r>
        <w:t>,000 paid signatures @ $</w:t>
      </w:r>
      <w:r w:rsidR="00733741">
        <w:t>3.00</w:t>
      </w:r>
      <w:r>
        <w:t xml:space="preserve"> ($</w:t>
      </w:r>
      <w:r w:rsidR="00D57A13">
        <w:t>63</w:t>
      </w:r>
      <w:r>
        <w:t>,000)</w:t>
      </w:r>
    </w:p>
    <w:p w14:paraId="12225BD3" w14:textId="764A5456" w:rsidR="006E2EE9" w:rsidRDefault="004F6762">
      <w:pPr>
        <w:numPr>
          <w:ilvl w:val="0"/>
          <w:numId w:val="1"/>
        </w:numPr>
        <w:ind w:left="720" w:hanging="360"/>
      </w:pPr>
      <w:r>
        <w:t xml:space="preserve">Illinois will provide </w:t>
      </w:r>
      <w:r w:rsidR="00D57A13">
        <w:t>10</w:t>
      </w:r>
      <w:r>
        <w:t>,000</w:t>
      </w:r>
      <w:r w:rsidR="00D57A13">
        <w:t>+</w:t>
      </w:r>
      <w:r>
        <w:t xml:space="preserve"> paid signatures @ $</w:t>
      </w:r>
      <w:r w:rsidR="00733741">
        <w:t>3.00</w:t>
      </w:r>
      <w:r>
        <w:t xml:space="preserve"> ($</w:t>
      </w:r>
      <w:r w:rsidR="00D57A13">
        <w:t>30</w:t>
      </w:r>
      <w:r w:rsidR="00733741">
        <w:t>,000</w:t>
      </w:r>
      <w:r w:rsidR="00D57A13">
        <w:t>+</w:t>
      </w:r>
      <w:r>
        <w:t xml:space="preserve">) </w:t>
      </w:r>
    </w:p>
    <w:p w14:paraId="4B295FB4" w14:textId="1C92680C" w:rsidR="006E2EE9" w:rsidRDefault="004F6762">
      <w:pPr>
        <w:numPr>
          <w:ilvl w:val="0"/>
          <w:numId w:val="1"/>
        </w:numPr>
        <w:ind w:left="720" w:hanging="360"/>
      </w:pPr>
      <w:r>
        <w:t>Illinois volunteers will provide the remaining 1</w:t>
      </w:r>
      <w:r w:rsidR="00D57A13">
        <w:t>1</w:t>
      </w:r>
      <w:r>
        <w:t>,000 signatures (value $</w:t>
      </w:r>
      <w:r w:rsidR="00733741">
        <w:t>3</w:t>
      </w:r>
      <w:r w:rsidR="00D57A13">
        <w:t>3</w:t>
      </w:r>
      <w:r>
        <w:t>,000</w:t>
      </w:r>
      <w:r w:rsidR="00D57A13">
        <w:t>-</w:t>
      </w:r>
      <w:r>
        <w:t>)</w:t>
      </w:r>
    </w:p>
    <w:p w14:paraId="0D49631F" w14:textId="77777777" w:rsidR="006E2EE9" w:rsidRDefault="004F6762">
      <w:pPr>
        <w:pStyle w:val="Heading2"/>
      </w:pPr>
      <w:r>
        <w:t>Volunteers</w:t>
      </w:r>
    </w:p>
    <w:p w14:paraId="536C50DC" w14:textId="77777777" w:rsidR="006E2EE9" w:rsidRDefault="004F6762">
      <w:pPr>
        <w:numPr>
          <w:ilvl w:val="0"/>
          <w:numId w:val="1"/>
        </w:numPr>
        <w:ind w:left="720" w:hanging="360"/>
      </w:pPr>
      <w:r>
        <w:t>Sufficient resources will be secured to notarize petitions</w:t>
      </w:r>
      <w:r w:rsidR="002B2B29">
        <w:t>, validate paid signatures, run petitions to drop off locations, assemble the petition,</w:t>
      </w:r>
      <w:r>
        <w:t xml:space="preserve"> and staff the petition challenge</w:t>
      </w:r>
    </w:p>
    <w:p w14:paraId="7D66F564" w14:textId="77777777" w:rsidR="006E2EE9" w:rsidRDefault="004F6762">
      <w:pPr>
        <w:numPr>
          <w:ilvl w:val="0"/>
          <w:numId w:val="1"/>
        </w:numPr>
        <w:ind w:left="720" w:hanging="360"/>
      </w:pPr>
      <w:r>
        <w:t>Legal representation needs to be obtained pro bono or for a low, fixed fee</w:t>
      </w:r>
    </w:p>
    <w:p w14:paraId="71E0E5A0" w14:textId="77777777" w:rsidR="006E2EE9" w:rsidRDefault="004F6762">
      <w:pPr>
        <w:pStyle w:val="Heading2"/>
      </w:pPr>
      <w:r>
        <w:t>Financial Controls</w:t>
      </w:r>
    </w:p>
    <w:p w14:paraId="5BD62555" w14:textId="77777777" w:rsidR="006E2EE9" w:rsidRDefault="004F6762">
      <w:pPr>
        <w:numPr>
          <w:ilvl w:val="0"/>
          <w:numId w:val="1"/>
        </w:numPr>
        <w:ind w:left="720" w:hanging="360"/>
      </w:pPr>
      <w:r>
        <w:t>Income and expenses will be tracked as separate line items in the LP Illinois budget and accounting system</w:t>
      </w:r>
    </w:p>
    <w:p w14:paraId="4163119C" w14:textId="77777777" w:rsidR="006E2EE9" w:rsidRDefault="004F6762">
      <w:pPr>
        <w:numPr>
          <w:ilvl w:val="0"/>
          <w:numId w:val="1"/>
        </w:numPr>
        <w:ind w:left="720" w:hanging="360"/>
      </w:pPr>
      <w:r>
        <w:t>The VLI</w:t>
      </w:r>
      <w:r w:rsidR="002B2B29">
        <w:t>2020</w:t>
      </w:r>
      <w:r>
        <w:t xml:space="preserve"> committee will not enter contracts that risk the Libertarian Party of Illinois going into debt</w:t>
      </w:r>
    </w:p>
    <w:p w14:paraId="10A75E73" w14:textId="77777777" w:rsidR="006E2EE9" w:rsidRDefault="004F6762">
      <w:pPr>
        <w:numPr>
          <w:ilvl w:val="0"/>
          <w:numId w:val="1"/>
        </w:numPr>
        <w:ind w:left="720" w:hanging="360"/>
      </w:pPr>
      <w:r>
        <w:t>All contract obligations and expenditures will be recorded and communicated to stakeholders on a monthly basis</w:t>
      </w:r>
    </w:p>
    <w:p w14:paraId="7FDF0DE8" w14:textId="77777777" w:rsidR="006E2EE9" w:rsidRDefault="004F6762">
      <w:pPr>
        <w:pStyle w:val="Heading1"/>
      </w:pPr>
      <w:r>
        <w:t>Limitations and Cautions</w:t>
      </w:r>
    </w:p>
    <w:p w14:paraId="2B257CF6" w14:textId="77777777" w:rsidR="006E2EE9" w:rsidRDefault="004F6762">
      <w:pPr>
        <w:numPr>
          <w:ilvl w:val="0"/>
          <w:numId w:val="1"/>
        </w:numPr>
        <w:ind w:left="720" w:hanging="360"/>
      </w:pPr>
      <w:r>
        <w:t xml:space="preserve">Follow up membership mailings with phone calls for effectiveness. </w:t>
      </w:r>
    </w:p>
    <w:p w14:paraId="5837B09F" w14:textId="77777777" w:rsidR="006E2EE9" w:rsidRDefault="004F6762">
      <w:pPr>
        <w:numPr>
          <w:ilvl w:val="0"/>
          <w:numId w:val="1"/>
        </w:numPr>
        <w:ind w:left="720" w:hanging="360"/>
      </w:pPr>
      <w:r>
        <w:lastRenderedPageBreak/>
        <w:t>Volunteers and contractors must be vetted to ensure petitioners only collect for Libertarian candidates.</w:t>
      </w:r>
    </w:p>
    <w:p w14:paraId="6B7FB9FF" w14:textId="77777777" w:rsidR="006E2EE9" w:rsidRDefault="004F6762">
      <w:pPr>
        <w:pStyle w:val="Heading1"/>
      </w:pPr>
      <w:r>
        <w:t>Communications Plan</w:t>
      </w:r>
    </w:p>
    <w:p w14:paraId="1E0F5D9B" w14:textId="77777777" w:rsidR="006E2EE9" w:rsidRDefault="004F6762">
      <w:pPr>
        <w:numPr>
          <w:ilvl w:val="0"/>
          <w:numId w:val="1"/>
        </w:numPr>
        <w:spacing w:after="80"/>
        <w:ind w:left="720" w:hanging="360"/>
      </w:pPr>
      <w:r>
        <w:t xml:space="preserve">LNC, LPI </w:t>
      </w:r>
      <w:r w:rsidR="002B2B29">
        <w:t>Board of Directors</w:t>
      </w:r>
      <w:r>
        <w:t xml:space="preserve">, and Local Chapters – Regular status reports </w:t>
      </w:r>
    </w:p>
    <w:p w14:paraId="4E86C16C" w14:textId="77777777" w:rsidR="006E2EE9" w:rsidRDefault="004F6762">
      <w:pPr>
        <w:numPr>
          <w:ilvl w:val="0"/>
          <w:numId w:val="1"/>
        </w:numPr>
        <w:spacing w:after="80"/>
        <w:ind w:left="720" w:hanging="360"/>
      </w:pPr>
      <w:r>
        <w:t>National LP Membership – LP News items</w:t>
      </w:r>
    </w:p>
    <w:p w14:paraId="22B73C54" w14:textId="77777777" w:rsidR="006E2EE9" w:rsidRDefault="004F6762">
      <w:pPr>
        <w:numPr>
          <w:ilvl w:val="0"/>
          <w:numId w:val="1"/>
        </w:numPr>
        <w:spacing w:after="80"/>
        <w:ind w:left="720" w:hanging="360"/>
      </w:pPr>
      <w:r>
        <w:t xml:space="preserve">LP Illinois Membership – </w:t>
      </w:r>
      <w:r w:rsidR="002B2B29">
        <w:t>Social media, email newsletter</w:t>
      </w:r>
    </w:p>
    <w:p w14:paraId="6A92322A" w14:textId="77777777" w:rsidR="006E2EE9" w:rsidRDefault="004F6762">
      <w:pPr>
        <w:numPr>
          <w:ilvl w:val="0"/>
          <w:numId w:val="1"/>
        </w:numPr>
        <w:spacing w:after="80"/>
        <w:ind w:left="720" w:hanging="360"/>
      </w:pPr>
      <w:r>
        <w:t>Donors and Volunteers – Donor/volunteer email updates</w:t>
      </w:r>
    </w:p>
    <w:p w14:paraId="059B5253" w14:textId="77777777" w:rsidR="006E2EE9" w:rsidRDefault="004F6762">
      <w:pPr>
        <w:numPr>
          <w:ilvl w:val="0"/>
          <w:numId w:val="1"/>
        </w:numPr>
        <w:spacing w:after="80"/>
        <w:ind w:left="720" w:hanging="360"/>
      </w:pPr>
      <w:r>
        <w:t>Public – Press releases for nominations and petition drive, website updates</w:t>
      </w:r>
    </w:p>
    <w:p w14:paraId="32B1DE32" w14:textId="77777777" w:rsidR="006E2EE9" w:rsidRDefault="006E2EE9">
      <w:pPr>
        <w:pStyle w:val="Heading1"/>
      </w:pPr>
    </w:p>
    <w:sectPr w:rsidR="006E2EE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296"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44348" w14:textId="77777777" w:rsidR="002B2171" w:rsidRDefault="002B2171">
      <w:pPr>
        <w:spacing w:before="0" w:after="0"/>
      </w:pPr>
      <w:r>
        <w:separator/>
      </w:r>
    </w:p>
  </w:endnote>
  <w:endnote w:type="continuationSeparator" w:id="0">
    <w:p w14:paraId="3296D1EB" w14:textId="77777777" w:rsidR="002B2171" w:rsidRDefault="002B217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pperplate Gothic Bold">
    <w:altName w:val="Times New Roman"/>
    <w:panose1 w:val="020E07050202060204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645D3" w14:textId="77777777" w:rsidR="00FB501E" w:rsidRDefault="00FB5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798A2" w14:textId="77777777" w:rsidR="00350573" w:rsidRDefault="00350573">
    <w:pPr>
      <w:tabs>
        <w:tab w:val="center" w:pos="4320"/>
        <w:tab w:val="right" w:pos="8640"/>
      </w:tabs>
      <w:spacing w:after="576"/>
    </w:pPr>
    <w:r>
      <w:tab/>
    </w:r>
    <w:r>
      <w:fldChar w:fldCharType="begin"/>
    </w:r>
    <w:r>
      <w:instrText>PAGE</w:instrText>
    </w:r>
    <w:r>
      <w:fldChar w:fldCharType="separate"/>
    </w:r>
    <w:r>
      <w:rPr>
        <w:noProof/>
      </w:rPr>
      <w:t>5</w:t>
    </w:r>
    <w:r>
      <w:fldChar w:fldCharType="end"/>
    </w:r>
    <w:r>
      <w:t xml:space="preserve"> of </w:t>
    </w:r>
    <w:r>
      <w:fldChar w:fldCharType="begin"/>
    </w:r>
    <w:r>
      <w:instrText>NUMPAGES</w:instrText>
    </w:r>
    <w:r>
      <w:fldChar w:fldCharType="separate"/>
    </w:r>
    <w:r>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911A3" w14:textId="77777777" w:rsidR="00350573" w:rsidRDefault="00350573">
    <w:pPr>
      <w:spacing w:after="576"/>
      <w:ind w:left="0" w:right="0"/>
      <w:jc w:val="center"/>
    </w:pPr>
    <w:r>
      <w:rPr>
        <w:rFonts w:ascii="Copperplate Gothic Bold" w:eastAsia="Copperplate Gothic Bold" w:hAnsi="Copperplate Gothic Bold" w:cs="Copperplate Gothic Bold"/>
        <w:sz w:val="18"/>
        <w:szCs w:val="18"/>
      </w:rPr>
      <w:t xml:space="preserve"> </w:t>
    </w:r>
    <w:r w:rsidR="00FB501E">
      <w:rPr>
        <w:rFonts w:ascii="Copperplate Gothic Bold" w:eastAsia="Copperplate Gothic Bold" w:hAnsi="Copperplate Gothic Bold" w:cs="Copperplate Gothic Bold"/>
        <w:sz w:val="18"/>
        <w:szCs w:val="18"/>
      </w:rPr>
      <w:t>Bill Redpath</w:t>
    </w:r>
    <w:r>
      <w:rPr>
        <w:rFonts w:ascii="Copperplate Gothic Bold" w:eastAsia="Copperplate Gothic Bold" w:hAnsi="Copperplate Gothic Bold" w:cs="Copperplate Gothic Bold"/>
        <w:sz w:val="18"/>
        <w:szCs w:val="18"/>
      </w:rPr>
      <w:t xml:space="preserve">, Ballot Access </w:t>
    </w:r>
    <w:proofErr w:type="gramStart"/>
    <w:r>
      <w:rPr>
        <w:rFonts w:ascii="Copperplate Gothic Bold" w:eastAsia="Copperplate Gothic Bold" w:hAnsi="Copperplate Gothic Bold" w:cs="Copperplate Gothic Bold"/>
        <w:sz w:val="18"/>
        <w:szCs w:val="18"/>
      </w:rPr>
      <w:t xml:space="preserve">Director  </w:t>
    </w:r>
    <w:r>
      <w:rPr>
        <w:rFonts w:ascii="Wingdings" w:eastAsia="Wingdings" w:hAnsi="Wingdings" w:cs="Wingdings"/>
        <w:sz w:val="18"/>
        <w:szCs w:val="18"/>
      </w:rPr>
      <w:t>★</w:t>
    </w:r>
    <w:proofErr w:type="gramEnd"/>
    <w:r>
      <w:rPr>
        <w:rFonts w:ascii="Copperplate Gothic Bold" w:eastAsia="Copperplate Gothic Bold" w:hAnsi="Copperplate Gothic Bold" w:cs="Copperplate Gothic Bold"/>
        <w:sz w:val="18"/>
        <w:szCs w:val="18"/>
      </w:rPr>
      <w:t xml:space="preserve">  </w:t>
    </w:r>
    <w:r w:rsidR="00FB501E">
      <w:rPr>
        <w:rFonts w:ascii="Copperplate Gothic Bold" w:eastAsia="Copperplate Gothic Bold" w:hAnsi="Copperplate Gothic Bold" w:cs="Copperplate Gothic Bold"/>
        <w:sz w:val="18"/>
        <w:szCs w:val="18"/>
      </w:rPr>
      <w:t>703.864.2132</w:t>
    </w:r>
    <w:r>
      <w:rPr>
        <w:rFonts w:ascii="Copperplate Gothic Bold" w:eastAsia="Copperplate Gothic Bold" w:hAnsi="Copperplate Gothic Bold" w:cs="Copperplate Gothic Bold"/>
        <w:sz w:val="18"/>
        <w:szCs w:val="18"/>
      </w:rPr>
      <w:t xml:space="preserve">  </w:t>
    </w:r>
    <w:r>
      <w:rPr>
        <w:rFonts w:ascii="Wingdings" w:eastAsia="Wingdings" w:hAnsi="Wingdings" w:cs="Wingdings"/>
        <w:sz w:val="18"/>
        <w:szCs w:val="18"/>
      </w:rPr>
      <w:t>★</w:t>
    </w:r>
    <w:r>
      <w:rPr>
        <w:rFonts w:ascii="Copperplate Gothic Bold" w:eastAsia="Copperplate Gothic Bold" w:hAnsi="Copperplate Gothic Bold" w:cs="Copperplate Gothic Bold"/>
        <w:sz w:val="18"/>
        <w:szCs w:val="18"/>
      </w:rPr>
      <w:t xml:space="preserve">  </w:t>
    </w:r>
    <w:r w:rsidR="00FB501E" w:rsidRPr="00FB501E">
      <w:rPr>
        <w:rFonts w:ascii="Copperplate Gothic Bold" w:eastAsia="Copperplate Gothic Bold" w:hAnsi="Copperplate Gothic Bold" w:cs="Copperplate Gothic Bold"/>
        <w:sz w:val="18"/>
        <w:szCs w:val="18"/>
      </w:rPr>
      <w:t>wredpath2@yahoo.com</w:t>
    </w:r>
    <w:r>
      <w:rPr>
        <w:noProof/>
      </w:rPr>
      <mc:AlternateContent>
        <mc:Choice Requires="wps">
          <w:drawing>
            <wp:anchor distT="0" distB="0" distL="114300" distR="114300" simplePos="0" relativeHeight="251660288" behindDoc="0" locked="0" layoutInCell="0" hidden="0" allowOverlap="1" wp14:anchorId="01A70FF8" wp14:editId="011C5106">
              <wp:simplePos x="0" y="0"/>
              <wp:positionH relativeFrom="margin">
                <wp:posOffset>2044700</wp:posOffset>
              </wp:positionH>
              <wp:positionV relativeFrom="paragraph">
                <wp:posOffset>-3695699</wp:posOffset>
              </wp:positionV>
              <wp:extent cx="12700" cy="6858000"/>
              <wp:effectExtent l="0" t="0" r="0" b="0"/>
              <wp:wrapNone/>
              <wp:docPr id="3" name="Straight Arrow Connector 3"/>
              <wp:cNvGraphicFramePr/>
              <a:graphic xmlns:a="http://schemas.openxmlformats.org/drawingml/2006/main">
                <a:graphicData uri="http://schemas.microsoft.com/office/word/2010/wordprocessingShape">
                  <wps:wsp>
                    <wps:cNvCnPr/>
                    <wps:spPr>
                      <a:xfrm rot="-5400000">
                        <a:off x="1916999" y="3779999"/>
                        <a:ext cx="6858000" cy="0"/>
                      </a:xfrm>
                      <a:prstGeom prst="straightConnector1">
                        <a:avLst/>
                      </a:prstGeom>
                      <a:noFill/>
                      <a:ln w="9525" cap="flat" cmpd="sng">
                        <a:solidFill>
                          <a:srgbClr val="808080"/>
                        </a:solidFill>
                        <a:prstDash val="solid"/>
                        <a:miter/>
                        <a:headEnd type="none" w="med" len="med"/>
                        <a:tailEnd type="none" w="med" len="med"/>
                      </a:ln>
                    </wps:spPr>
                    <wps:bodyPr/>
                  </wps:wsp>
                </a:graphicData>
              </a:graphic>
            </wp:anchor>
          </w:drawing>
        </mc:Choice>
        <mc:Fallback>
          <w:pict>
            <v:shapetype w14:anchorId="01951058" id="_x0000_t32" coordsize="21600,21600" o:spt="32" o:oned="t" path="m,l21600,21600e" filled="f">
              <v:path arrowok="t" fillok="f" o:connecttype="none"/>
              <o:lock v:ext="edit" shapetype="t"/>
            </v:shapetype>
            <v:shape id="Straight Arrow Connector 3" o:spid="_x0000_s1026" type="#_x0000_t32" style="position:absolute;margin-left:161pt;margin-top:-291pt;width:1pt;height:540pt;rotation:-90;z-index:2516602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" o:allowincell="f" strokecolor="gray">
              <v:stroke joinstyle="miter"/>
              <w10:wrap anchorx="margin"/>
            </v:shape>
          </w:pict>
        </mc:Fallback>
      </mc:AlternateContent>
    </w:r>
    <w:r>
      <w:rPr>
        <w:noProof/>
      </w:rPr>
      <mc:AlternateContent>
        <mc:Choice Requires="wps">
          <w:drawing>
            <wp:anchor distT="0" distB="0" distL="114300" distR="114300" simplePos="0" relativeHeight="251661312" behindDoc="0" locked="0" layoutInCell="0" hidden="0" allowOverlap="1" wp14:anchorId="365D01F0" wp14:editId="2920205A">
              <wp:simplePos x="0" y="0"/>
              <wp:positionH relativeFrom="margin">
                <wp:posOffset>-1028699</wp:posOffset>
              </wp:positionH>
              <wp:positionV relativeFrom="paragraph">
                <wp:posOffset>-723899</wp:posOffset>
              </wp:positionV>
              <wp:extent cx="1028700" cy="457200"/>
              <wp:effectExtent l="0" t="0" r="0" b="0"/>
              <wp:wrapNone/>
              <wp:docPr id="4" name="Rectangle 4"/>
              <wp:cNvGraphicFramePr/>
              <a:graphic xmlns:a="http://schemas.openxmlformats.org/drawingml/2006/main">
                <a:graphicData uri="http://schemas.microsoft.com/office/word/2010/wordprocessingShape">
                  <wps:wsp>
                    <wps:cNvSpPr/>
                    <wps:spPr>
                      <a:xfrm>
                        <a:off x="4831650" y="3551400"/>
                        <a:ext cx="1028700" cy="457200"/>
                      </a:xfrm>
                      <a:prstGeom prst="rect">
                        <a:avLst/>
                      </a:prstGeom>
                      <a:noFill/>
                      <a:ln>
                        <a:noFill/>
                      </a:ln>
                    </wps:spPr>
                    <wps:txbx>
                      <w:txbxContent>
                        <w:p w14:paraId="5085E4DA" w14:textId="77777777" w:rsidR="00350573" w:rsidRDefault="00350573">
                          <w:pPr>
                            <w:ind w:left="0" w:right="0"/>
                            <w:jc w:val="center"/>
                            <w:textDirection w:val="btLr"/>
                          </w:pPr>
                          <w:r>
                            <w:rPr>
                              <w:sz w:val="20"/>
                            </w:rPr>
                            <w:t>Version 1.0</w:t>
                          </w:r>
                          <w:r>
                            <w:rPr>
                              <w:sz w:val="20"/>
                            </w:rPr>
                            <w:br/>
                            <w:t>September 24, 2013</w:t>
                          </w:r>
                        </w:p>
                        <w:p w14:paraId="3BA955F6" w14:textId="77777777" w:rsidR="00350573" w:rsidRDefault="00350573">
                          <w:pPr>
                            <w:ind w:firstLine="360"/>
                            <w:textDirection w:val="btLr"/>
                          </w:pPr>
                        </w:p>
                      </w:txbxContent>
                    </wps:txbx>
                    <wps:bodyPr lIns="91425" tIns="91425" rIns="91425" bIns="91425" anchor="ctr" anchorCtr="0"/>
                  </wps:wsp>
                </a:graphicData>
              </a:graphic>
            </wp:anchor>
          </w:drawing>
        </mc:Choice>
        <mc:Fallback>
          <w:pict>
            <v:rect id="Rectangle 4" o:spid="_x0000_s1026" style="position:absolute;left:0;text-align:left;margin-left:-81pt;margin-top:-57pt;width:81pt;height:36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" o:allowincell="f" filled="f" stroked="f">
              <v:textbox inset="2.53958mm,2.53958mm,2.53958mm,2.53958mm">
                <w:txbxContent>
                  <w:p w:rsidR="006E2EE9" w:rsidRDefault="004F6762">
                    <w:pPr>
                      <w:ind w:left="0" w:right="0"/>
                      <w:jc w:val="center"/>
                      <w:textDirection w:val="btLr"/>
                    </w:pPr>
                    <w:r>
                      <w:rPr>
                        <w:sz w:val="20"/>
                      </w:rPr>
                      <w:t>Version 1.0</w:t>
                    </w:r>
                    <w:r>
                      <w:rPr>
                        <w:sz w:val="20"/>
                      </w:rPr>
                      <w:br/>
                      <w:t>September 24, 2013</w:t>
                    </w:r>
                  </w:p>
                  <w:p w:rsidR="006E2EE9" w:rsidRDefault="006E2EE9">
                    <w:pPr>
                      <w:ind w:firstLine="360"/>
                      <w:textDirection w:val="btLr"/>
                    </w:pP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3DF2B" w14:textId="77777777" w:rsidR="002B2171" w:rsidRDefault="002B2171">
      <w:pPr>
        <w:spacing w:before="0" w:after="0"/>
      </w:pPr>
      <w:r>
        <w:separator/>
      </w:r>
    </w:p>
  </w:footnote>
  <w:footnote w:type="continuationSeparator" w:id="0">
    <w:p w14:paraId="32F42125" w14:textId="77777777" w:rsidR="002B2171" w:rsidRDefault="002B217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82A81" w14:textId="77777777" w:rsidR="00FB501E" w:rsidRDefault="00FB50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F0510" w14:textId="77777777" w:rsidR="00350573" w:rsidRDefault="00FB501E">
    <w:pPr>
      <w:tabs>
        <w:tab w:val="center" w:pos="4320"/>
        <w:tab w:val="right" w:pos="8640"/>
      </w:tabs>
      <w:spacing w:before="720"/>
      <w:ind w:left="29" w:right="0"/>
      <w:jc w:val="right"/>
    </w:pPr>
    <w:r>
      <w:rPr>
        <w:noProof/>
      </w:rPr>
      <w:drawing>
        <wp:anchor distT="0" distB="0" distL="114300" distR="114300" simplePos="0" relativeHeight="251658240" behindDoc="0" locked="0" layoutInCell="0" hidden="0" allowOverlap="0" wp14:anchorId="4BAA3ECD" wp14:editId="5D382E0A">
          <wp:simplePos x="0" y="0"/>
          <wp:positionH relativeFrom="margin">
            <wp:posOffset>-838200</wp:posOffset>
          </wp:positionH>
          <wp:positionV relativeFrom="paragraph">
            <wp:posOffset>95250</wp:posOffset>
          </wp:positionV>
          <wp:extent cx="609600" cy="768350"/>
          <wp:effectExtent l="0" t="0" r="0" b="0"/>
          <wp:wrapSquare wrapText="bothSides" distT="0" distB="0" distL="114300" distR="11430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609600" cy="768350"/>
                  </a:xfrm>
                  <a:prstGeom prst="rect">
                    <a:avLst/>
                  </a:prstGeom>
                  <a:ln/>
                </pic:spPr>
              </pic:pic>
            </a:graphicData>
          </a:graphic>
          <wp14:sizeRelV relativeFrom="margin">
            <wp14:pctHeight>0</wp14:pctHeight>
          </wp14:sizeRelV>
        </wp:anchor>
      </w:drawing>
    </w:r>
    <w:r w:rsidR="00350573">
      <w:rPr>
        <w:rFonts w:ascii="Copperplate Gothic Bold" w:eastAsia="Copperplate Gothic Bold" w:hAnsi="Copperplate Gothic Bold" w:cs="Copperplate Gothic Bold"/>
        <w:sz w:val="20"/>
        <w:szCs w:val="20"/>
      </w:rPr>
      <w:t>The Libertarian Party of Illinois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E6CF1" w14:textId="77777777" w:rsidR="00350573" w:rsidRDefault="00FB501E">
    <w:pPr>
      <w:tabs>
        <w:tab w:val="center" w:pos="4320"/>
        <w:tab w:val="right" w:pos="8640"/>
      </w:tabs>
      <w:spacing w:before="720"/>
      <w:ind w:left="29" w:right="0"/>
      <w:jc w:val="center"/>
    </w:pPr>
    <w:r>
      <w:rPr>
        <w:noProof/>
      </w:rPr>
      <w:drawing>
        <wp:anchor distT="0" distB="0" distL="114300" distR="114300" simplePos="0" relativeHeight="251659264" behindDoc="0" locked="0" layoutInCell="0" hidden="0" allowOverlap="0" wp14:anchorId="4F4B213B" wp14:editId="1046A7FB">
          <wp:simplePos x="0" y="0"/>
          <wp:positionH relativeFrom="margin">
            <wp:posOffset>-990600</wp:posOffset>
          </wp:positionH>
          <wp:positionV relativeFrom="paragraph">
            <wp:posOffset>121285</wp:posOffset>
          </wp:positionV>
          <wp:extent cx="822960" cy="1036955"/>
          <wp:effectExtent l="0" t="0" r="0" b="0"/>
          <wp:wrapSquare wrapText="bothSides" distT="0" distB="0" distL="114300" distR="114300"/>
          <wp:docPr id="2"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822960" cy="1036955"/>
                  </a:xfrm>
                  <a:prstGeom prst="rect">
                    <a:avLst/>
                  </a:prstGeom>
                  <a:ln/>
                </pic:spPr>
              </pic:pic>
            </a:graphicData>
          </a:graphic>
          <wp14:sizeRelV relativeFrom="margin">
            <wp14:pctHeight>0</wp14:pctHeight>
          </wp14:sizeRelV>
        </wp:anchor>
      </w:drawing>
    </w:r>
    <w:r w:rsidR="00350573">
      <w:rPr>
        <w:rFonts w:ascii="Copperplate Gothic Bold" w:eastAsia="Copperplate Gothic Bold" w:hAnsi="Copperplate Gothic Bold" w:cs="Copperplate Gothic Bold"/>
        <w:sz w:val="44"/>
        <w:szCs w:val="44"/>
      </w:rPr>
      <w:t>The Libertarian Party of Illinois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61627"/>
    <w:multiLevelType w:val="multilevel"/>
    <w:tmpl w:val="21F0635E"/>
    <w:lvl w:ilvl="0">
      <w:start w:val="1"/>
      <w:numFmt w:val="decimal"/>
      <w:lvlText w:val="%1."/>
      <w:lvlJc w:val="left"/>
      <w:pPr>
        <w:ind w:left="450" w:firstLine="90"/>
      </w:pPr>
      <w:rPr>
        <w:vertAlign w:val="baseline"/>
      </w:rPr>
    </w:lvl>
    <w:lvl w:ilvl="1">
      <w:start w:val="1"/>
      <w:numFmt w:val="bullet"/>
      <w:lvlText w:val="➢"/>
      <w:lvlJc w:val="left"/>
      <w:pPr>
        <w:ind w:left="1868" w:firstLine="1508"/>
      </w:pPr>
      <w:rPr>
        <w:rFonts w:ascii="Arial" w:eastAsia="Arial" w:hAnsi="Arial" w:cs="Arial"/>
        <w:color w:val="3F2F47"/>
        <w:vertAlign w:val="baseline"/>
      </w:rPr>
    </w:lvl>
    <w:lvl w:ilvl="2">
      <w:start w:val="1"/>
      <w:numFmt w:val="lowerRoman"/>
      <w:lvlText w:val="%3."/>
      <w:lvlJc w:val="right"/>
      <w:pPr>
        <w:ind w:left="2588" w:firstLine="2408"/>
      </w:pPr>
      <w:rPr>
        <w:vertAlign w:val="baseline"/>
      </w:rPr>
    </w:lvl>
    <w:lvl w:ilvl="3">
      <w:start w:val="1"/>
      <w:numFmt w:val="decimal"/>
      <w:lvlText w:val="%4."/>
      <w:lvlJc w:val="left"/>
      <w:pPr>
        <w:ind w:left="3308" w:firstLine="2948"/>
      </w:pPr>
      <w:rPr>
        <w:vertAlign w:val="baseline"/>
      </w:rPr>
    </w:lvl>
    <w:lvl w:ilvl="4">
      <w:start w:val="1"/>
      <w:numFmt w:val="lowerLetter"/>
      <w:lvlText w:val="%5."/>
      <w:lvlJc w:val="left"/>
      <w:pPr>
        <w:ind w:left="4028" w:firstLine="3668"/>
      </w:pPr>
      <w:rPr>
        <w:vertAlign w:val="baseline"/>
      </w:rPr>
    </w:lvl>
    <w:lvl w:ilvl="5">
      <w:start w:val="1"/>
      <w:numFmt w:val="lowerRoman"/>
      <w:lvlText w:val="%6."/>
      <w:lvlJc w:val="right"/>
      <w:pPr>
        <w:ind w:left="4748" w:firstLine="4568"/>
      </w:pPr>
      <w:rPr>
        <w:vertAlign w:val="baseline"/>
      </w:rPr>
    </w:lvl>
    <w:lvl w:ilvl="6">
      <w:start w:val="1"/>
      <w:numFmt w:val="decimal"/>
      <w:lvlText w:val="%7."/>
      <w:lvlJc w:val="left"/>
      <w:pPr>
        <w:ind w:left="5468" w:firstLine="5108"/>
      </w:pPr>
      <w:rPr>
        <w:vertAlign w:val="baseline"/>
      </w:rPr>
    </w:lvl>
    <w:lvl w:ilvl="7">
      <w:start w:val="1"/>
      <w:numFmt w:val="lowerLetter"/>
      <w:lvlText w:val="%8."/>
      <w:lvlJc w:val="left"/>
      <w:pPr>
        <w:ind w:left="6188" w:firstLine="5828"/>
      </w:pPr>
      <w:rPr>
        <w:vertAlign w:val="baseline"/>
      </w:rPr>
    </w:lvl>
    <w:lvl w:ilvl="8">
      <w:start w:val="1"/>
      <w:numFmt w:val="lowerRoman"/>
      <w:lvlText w:val="%9."/>
      <w:lvlJc w:val="right"/>
      <w:pPr>
        <w:ind w:left="6908" w:firstLine="6728"/>
      </w:pPr>
      <w:rPr>
        <w:vertAlign w:val="baseline"/>
      </w:rPr>
    </w:lvl>
  </w:abstractNum>
  <w:abstractNum w:abstractNumId="1" w15:restartNumberingAfterBreak="0">
    <w:nsid w:val="18790610"/>
    <w:multiLevelType w:val="multilevel"/>
    <w:tmpl w:val="9CD05A3C"/>
    <w:lvl w:ilvl="0">
      <w:start w:val="1"/>
      <w:numFmt w:val="decimal"/>
      <w:lvlText w:val="%1."/>
      <w:lvlJc w:val="left"/>
      <w:pPr>
        <w:ind w:left="450" w:firstLine="90"/>
      </w:pPr>
      <w:rPr>
        <w:vertAlign w:val="baseline"/>
      </w:rPr>
    </w:lvl>
    <w:lvl w:ilvl="1">
      <w:start w:val="1"/>
      <w:numFmt w:val="bullet"/>
      <w:lvlText w:val="➢"/>
      <w:lvlJc w:val="left"/>
      <w:pPr>
        <w:ind w:left="1868" w:firstLine="1508"/>
      </w:pPr>
      <w:rPr>
        <w:rFonts w:ascii="Arial" w:eastAsia="Arial" w:hAnsi="Arial" w:cs="Arial"/>
        <w:color w:val="3F2F47"/>
        <w:vertAlign w:val="baseline"/>
      </w:rPr>
    </w:lvl>
    <w:lvl w:ilvl="2">
      <w:start w:val="1"/>
      <w:numFmt w:val="lowerRoman"/>
      <w:lvlText w:val="%3."/>
      <w:lvlJc w:val="right"/>
      <w:pPr>
        <w:ind w:left="2588" w:firstLine="2408"/>
      </w:pPr>
      <w:rPr>
        <w:vertAlign w:val="baseline"/>
      </w:rPr>
    </w:lvl>
    <w:lvl w:ilvl="3">
      <w:start w:val="1"/>
      <w:numFmt w:val="decimal"/>
      <w:lvlText w:val="%4."/>
      <w:lvlJc w:val="left"/>
      <w:pPr>
        <w:ind w:left="3308" w:firstLine="2948"/>
      </w:pPr>
      <w:rPr>
        <w:vertAlign w:val="baseline"/>
      </w:rPr>
    </w:lvl>
    <w:lvl w:ilvl="4">
      <w:start w:val="1"/>
      <w:numFmt w:val="lowerLetter"/>
      <w:lvlText w:val="%5."/>
      <w:lvlJc w:val="left"/>
      <w:pPr>
        <w:ind w:left="4028" w:firstLine="3668"/>
      </w:pPr>
      <w:rPr>
        <w:vertAlign w:val="baseline"/>
      </w:rPr>
    </w:lvl>
    <w:lvl w:ilvl="5">
      <w:start w:val="1"/>
      <w:numFmt w:val="lowerRoman"/>
      <w:lvlText w:val="%6."/>
      <w:lvlJc w:val="right"/>
      <w:pPr>
        <w:ind w:left="4748" w:firstLine="4568"/>
      </w:pPr>
      <w:rPr>
        <w:vertAlign w:val="baseline"/>
      </w:rPr>
    </w:lvl>
    <w:lvl w:ilvl="6">
      <w:start w:val="1"/>
      <w:numFmt w:val="decimal"/>
      <w:lvlText w:val="%7."/>
      <w:lvlJc w:val="left"/>
      <w:pPr>
        <w:ind w:left="5468" w:firstLine="5108"/>
      </w:pPr>
      <w:rPr>
        <w:vertAlign w:val="baseline"/>
      </w:rPr>
    </w:lvl>
    <w:lvl w:ilvl="7">
      <w:start w:val="1"/>
      <w:numFmt w:val="lowerLetter"/>
      <w:lvlText w:val="%8."/>
      <w:lvlJc w:val="left"/>
      <w:pPr>
        <w:ind w:left="6188" w:firstLine="5828"/>
      </w:pPr>
      <w:rPr>
        <w:vertAlign w:val="baseline"/>
      </w:rPr>
    </w:lvl>
    <w:lvl w:ilvl="8">
      <w:start w:val="1"/>
      <w:numFmt w:val="lowerRoman"/>
      <w:lvlText w:val="%9."/>
      <w:lvlJc w:val="right"/>
      <w:pPr>
        <w:ind w:left="6908" w:firstLine="6728"/>
      </w:pPr>
      <w:rPr>
        <w:vertAlign w:val="baseline"/>
      </w:rPr>
    </w:lvl>
  </w:abstractNum>
  <w:abstractNum w:abstractNumId="2" w15:restartNumberingAfterBreak="0">
    <w:nsid w:val="3A254A8E"/>
    <w:multiLevelType w:val="multilevel"/>
    <w:tmpl w:val="C2DCF9B8"/>
    <w:lvl w:ilvl="0">
      <w:start w:val="1"/>
      <w:numFmt w:val="bullet"/>
      <w:lvlText w:val="➢"/>
      <w:lvlJc w:val="left"/>
      <w:pPr>
        <w:ind w:left="360" w:firstLine="0"/>
      </w:pPr>
      <w:rPr>
        <w:rFonts w:ascii="Arial" w:eastAsia="Arial" w:hAnsi="Arial" w:cs="Arial"/>
        <w:color w:val="3F2F47"/>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 w15:restartNumberingAfterBreak="0">
    <w:nsid w:val="657E5C1F"/>
    <w:multiLevelType w:val="multilevel"/>
    <w:tmpl w:val="B9707BC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EE9"/>
    <w:rsid w:val="002B2171"/>
    <w:rsid w:val="002B2B29"/>
    <w:rsid w:val="00350573"/>
    <w:rsid w:val="004F6762"/>
    <w:rsid w:val="004F7A88"/>
    <w:rsid w:val="006E2EE9"/>
    <w:rsid w:val="00725750"/>
    <w:rsid w:val="00733741"/>
    <w:rsid w:val="00B21E7D"/>
    <w:rsid w:val="00CE7991"/>
    <w:rsid w:val="00D16E84"/>
    <w:rsid w:val="00D57A13"/>
    <w:rsid w:val="00E205E4"/>
    <w:rsid w:val="00EE768C"/>
    <w:rsid w:val="00F364B3"/>
    <w:rsid w:val="00FB5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461FEA"/>
  <w15:docId w15:val="{DDF3A616-ED72-4C15-AFFC-5CAF5E2BC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pPr>
        <w:spacing w:before="60" w:after="120"/>
        <w:ind w:left="360" w:righ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outlineLvl w:val="0"/>
    </w:pPr>
    <w:rPr>
      <w:rFonts w:ascii="Arial" w:eastAsia="Arial" w:hAnsi="Arial" w:cs="Arial"/>
      <w:b/>
      <w:sz w:val="32"/>
      <w:szCs w:val="32"/>
    </w:rPr>
  </w:style>
  <w:style w:type="paragraph" w:styleId="Heading2">
    <w:name w:val="heading 2"/>
    <w:basedOn w:val="Normal"/>
    <w:next w:val="Normal"/>
    <w:pPr>
      <w:keepNext/>
      <w:keepLines/>
      <w:spacing w:before="180" w:after="60"/>
      <w:outlineLvl w:val="1"/>
    </w:pPr>
    <w:rPr>
      <w:rFonts w:ascii="Arial" w:eastAsia="Arial" w:hAnsi="Arial" w:cs="Arial"/>
      <w:b/>
    </w:rPr>
  </w:style>
  <w:style w:type="paragraph" w:styleId="Heading3">
    <w:name w:val="heading 3"/>
    <w:basedOn w:val="Normal"/>
    <w:next w:val="Normal"/>
    <w:pPr>
      <w:keepNext/>
      <w:keepLines/>
      <w:spacing w:before="240"/>
      <w:outlineLvl w:val="2"/>
    </w:pPr>
    <w:rPr>
      <w:rFonts w:ascii="Arial" w:eastAsia="Arial" w:hAnsi="Arial" w:cs="Arial"/>
      <w:b/>
      <w:sz w:val="22"/>
      <w:szCs w:val="22"/>
    </w:rPr>
  </w:style>
  <w:style w:type="paragraph" w:styleId="Heading4">
    <w:name w:val="heading 4"/>
    <w:basedOn w:val="Normal"/>
    <w:next w:val="Normal"/>
    <w:pPr>
      <w:keepNext/>
      <w:keepLines/>
      <w:spacing w:before="240" w:after="60"/>
      <w:outlineLvl w:val="3"/>
    </w:pPr>
    <w:rPr>
      <w:b/>
      <w:sz w:val="28"/>
      <w:szCs w:val="28"/>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FB501E"/>
    <w:pPr>
      <w:tabs>
        <w:tab w:val="center" w:pos="4680"/>
        <w:tab w:val="right" w:pos="9360"/>
      </w:tabs>
      <w:spacing w:before="0" w:after="0"/>
    </w:pPr>
  </w:style>
  <w:style w:type="character" w:customStyle="1" w:styleId="HeaderChar">
    <w:name w:val="Header Char"/>
    <w:basedOn w:val="DefaultParagraphFont"/>
    <w:link w:val="Header"/>
    <w:uiPriority w:val="99"/>
    <w:rsid w:val="00FB501E"/>
  </w:style>
  <w:style w:type="paragraph" w:styleId="Footer">
    <w:name w:val="footer"/>
    <w:basedOn w:val="Normal"/>
    <w:link w:val="FooterChar"/>
    <w:uiPriority w:val="99"/>
    <w:unhideWhenUsed/>
    <w:rsid w:val="00FB501E"/>
    <w:pPr>
      <w:tabs>
        <w:tab w:val="center" w:pos="4680"/>
        <w:tab w:val="right" w:pos="9360"/>
      </w:tabs>
      <w:spacing w:before="0" w:after="0"/>
    </w:pPr>
  </w:style>
  <w:style w:type="character" w:customStyle="1" w:styleId="FooterChar">
    <w:name w:val="Footer Char"/>
    <w:basedOn w:val="DefaultParagraphFont"/>
    <w:link w:val="Footer"/>
    <w:uiPriority w:val="99"/>
    <w:rsid w:val="00FB5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Lex</dc:creator>
  <cp:lastModifiedBy>William Redpath</cp:lastModifiedBy>
  <cp:revision>3</cp:revision>
  <dcterms:created xsi:type="dcterms:W3CDTF">2020-03-10T22:52:00Z</dcterms:created>
  <dcterms:modified xsi:type="dcterms:W3CDTF">2020-03-10T22:55:00Z</dcterms:modified>
</cp:coreProperties>
</file>